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4E3FC" w14:textId="77777777" w:rsidR="002766A4" w:rsidRPr="003D37DB" w:rsidRDefault="002766A4" w:rsidP="002766A4">
      <w:pPr>
        <w:spacing w:before="100" w:beforeAutospacing="1" w:after="100" w:afterAutospacing="1" w:line="240" w:lineRule="auto"/>
        <w:rPr>
          <w:rFonts w:ascii="Arial" w:eastAsia="Times New Roman" w:hAnsi="Arial" w:cs="Arial"/>
          <w:b/>
          <w:bCs/>
          <w:kern w:val="0"/>
          <w:sz w:val="36"/>
          <w:szCs w:val="36"/>
          <w:lang w:eastAsia="fr-FR"/>
          <w14:ligatures w14:val="none"/>
        </w:rPr>
      </w:pPr>
      <w:r w:rsidRPr="008C1E92">
        <w:rPr>
          <w:rFonts w:ascii="Arial" w:eastAsia="Times New Roman" w:hAnsi="Arial" w:cs="Arial"/>
          <w:b/>
          <w:bCs/>
          <w:noProof/>
          <w:kern w:val="0"/>
          <w:sz w:val="36"/>
          <w:szCs w:val="36"/>
          <w:lang w:val="en-US"/>
        </w:rPr>
        <w:drawing>
          <wp:anchor distT="0" distB="0" distL="114300" distR="114300" simplePos="0" relativeHeight="251660288" behindDoc="0" locked="0" layoutInCell="1" allowOverlap="1" wp14:anchorId="27B562E0" wp14:editId="749EE2AB">
            <wp:simplePos x="0" y="0"/>
            <wp:positionH relativeFrom="column">
              <wp:posOffset>5440680</wp:posOffset>
            </wp:positionH>
            <wp:positionV relativeFrom="paragraph">
              <wp:posOffset>-179070</wp:posOffset>
            </wp:positionV>
            <wp:extent cx="1469160" cy="579823"/>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rotWithShape="1">
                    <a:blip r:embed="rId5" cstate="print">
                      <a:extLst>
                        <a:ext uri="{28A0092B-C50C-407E-A947-70E740481C1C}">
                          <a14:useLocalDpi xmlns:a14="http://schemas.microsoft.com/office/drawing/2010/main" val="0"/>
                        </a:ext>
                      </a:extLst>
                    </a:blip>
                    <a:srcRect l="2514" t="27117" r="3307" b="35714"/>
                    <a:stretch/>
                  </pic:blipFill>
                  <pic:spPr bwMode="auto">
                    <a:xfrm>
                      <a:off x="0" y="0"/>
                      <a:ext cx="1484979" cy="5860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1E92">
        <w:rPr>
          <w:rFonts w:ascii="Arial" w:eastAsia="Times New Roman" w:hAnsi="Arial" w:cs="Arial"/>
          <w:b/>
          <w:bCs/>
          <w:noProof/>
          <w:kern w:val="0"/>
          <w:sz w:val="36"/>
          <w:szCs w:val="36"/>
          <w:lang w:val="en-US"/>
        </w:rPr>
        <w:drawing>
          <wp:anchor distT="0" distB="0" distL="114300" distR="114300" simplePos="0" relativeHeight="251659264" behindDoc="0" locked="0" layoutInCell="1" allowOverlap="1" wp14:anchorId="0E6ABC46" wp14:editId="2FC5908A">
            <wp:simplePos x="0" y="0"/>
            <wp:positionH relativeFrom="column">
              <wp:posOffset>-304799</wp:posOffset>
            </wp:positionH>
            <wp:positionV relativeFrom="paragraph">
              <wp:posOffset>-163830</wp:posOffset>
            </wp:positionV>
            <wp:extent cx="1257300" cy="603657"/>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2777" cy="606287"/>
                    </a:xfrm>
                    <a:prstGeom prst="rect">
                      <a:avLst/>
                    </a:prstGeom>
                  </pic:spPr>
                </pic:pic>
              </a:graphicData>
            </a:graphic>
            <wp14:sizeRelH relativeFrom="margin">
              <wp14:pctWidth>0</wp14:pctWidth>
            </wp14:sizeRelH>
            <wp14:sizeRelV relativeFrom="margin">
              <wp14:pctHeight>0</wp14:pctHeight>
            </wp14:sizeRelV>
          </wp:anchor>
        </w:drawing>
      </w:r>
    </w:p>
    <w:p w14:paraId="194B2480" w14:textId="77777777" w:rsidR="002766A4" w:rsidRPr="003D37DB" w:rsidRDefault="002766A4" w:rsidP="002766A4">
      <w:pPr>
        <w:spacing w:before="100" w:beforeAutospacing="1" w:after="100" w:afterAutospacing="1" w:line="240" w:lineRule="auto"/>
        <w:rPr>
          <w:rFonts w:ascii="Arial Black" w:eastAsia="Times New Roman" w:hAnsi="Arial Black" w:cs="Arial"/>
          <w:b/>
          <w:bCs/>
          <w:color w:val="0099D6"/>
          <w:kern w:val="0"/>
          <w:sz w:val="10"/>
          <w:szCs w:val="10"/>
          <w:lang w:eastAsia="fr-FR"/>
          <w14:ligatures w14:val="none"/>
        </w:rPr>
      </w:pPr>
    </w:p>
    <w:p w14:paraId="72C3EFD4" w14:textId="21CC8620" w:rsidR="002766A4" w:rsidRPr="003D37DB" w:rsidRDefault="002766A4" w:rsidP="002766A4">
      <w:pPr>
        <w:spacing w:before="100" w:beforeAutospacing="1" w:after="100" w:afterAutospacing="1" w:line="240" w:lineRule="auto"/>
        <w:jc w:val="center"/>
        <w:rPr>
          <w:rFonts w:ascii="Arial" w:eastAsia="Times New Roman" w:hAnsi="Arial" w:cs="Arial"/>
          <w:b/>
          <w:bCs/>
          <w:kern w:val="0"/>
          <w:sz w:val="32"/>
          <w:szCs w:val="32"/>
          <w:lang w:eastAsia="fr-FR"/>
          <w14:ligatures w14:val="none"/>
        </w:rPr>
      </w:pPr>
      <w:r w:rsidRPr="003D37DB">
        <w:rPr>
          <w:rFonts w:ascii="Arial Black" w:eastAsia="Times New Roman" w:hAnsi="Arial Black" w:cs="Arial"/>
          <w:b/>
          <w:bCs/>
          <w:color w:val="0099D6"/>
          <w:kern w:val="0"/>
          <w:sz w:val="32"/>
          <w:szCs w:val="32"/>
          <w:lang w:eastAsia="fr-FR"/>
          <w14:ligatures w14:val="none"/>
        </w:rPr>
        <w:t xml:space="preserve">FORMATION </w:t>
      </w:r>
      <w:r>
        <w:rPr>
          <w:rFonts w:ascii="Arial Black" w:eastAsia="Times New Roman" w:hAnsi="Arial Black" w:cs="Arial"/>
          <w:b/>
          <w:bCs/>
          <w:color w:val="0099D6"/>
          <w:kern w:val="0"/>
          <w:sz w:val="32"/>
          <w:szCs w:val="32"/>
          <w:lang w:eastAsia="fr-FR"/>
          <w14:ligatures w14:val="none"/>
        </w:rPr>
        <w:t>EN GESTION DE LA RELATION CLIENT (GRC/CRM)</w:t>
      </w:r>
      <w:r w:rsidRPr="003D37DB">
        <w:rPr>
          <w:rFonts w:ascii="Arial" w:eastAsia="Times New Roman" w:hAnsi="Arial" w:cs="Arial"/>
          <w:b/>
          <w:bCs/>
          <w:kern w:val="0"/>
          <w:sz w:val="32"/>
          <w:szCs w:val="32"/>
          <w:lang w:eastAsia="fr-FR"/>
          <w14:ligatures w14:val="none"/>
        </w:rPr>
        <w:t xml:space="preserve">                      </w:t>
      </w:r>
    </w:p>
    <w:p w14:paraId="49024ECE" w14:textId="77777777" w:rsidR="002766A4" w:rsidRPr="002766A4" w:rsidRDefault="002766A4" w:rsidP="002766A4">
      <w:pPr>
        <w:spacing w:after="0" w:line="240" w:lineRule="auto"/>
        <w:jc w:val="both"/>
        <w:rPr>
          <w:rFonts w:ascii="Arial" w:hAnsi="Arial" w:cs="Arial"/>
        </w:rPr>
      </w:pPr>
      <w:r w:rsidRPr="002766A4">
        <w:rPr>
          <w:rFonts w:ascii="Arial" w:hAnsi="Arial" w:cs="Arial"/>
        </w:rPr>
        <w:t>La relation client est au cœur de la stratégie commerciale d’une entreprise. Dans cette formation gestion de la relation client, vous allez approfondir toutes les techniques et les outils permettant d’identifier vos leads, les analyser puis les fidéliser, une fois devenus vos clients.</w:t>
      </w:r>
    </w:p>
    <w:p w14:paraId="2643780D" w14:textId="7F459491" w:rsidR="002766A4" w:rsidRDefault="002766A4" w:rsidP="002766A4">
      <w:pPr>
        <w:spacing w:after="0" w:line="240" w:lineRule="auto"/>
        <w:jc w:val="both"/>
        <w:rPr>
          <w:rFonts w:ascii="Arial" w:hAnsi="Arial" w:cs="Arial"/>
        </w:rPr>
      </w:pPr>
      <w:r w:rsidRPr="002766A4">
        <w:rPr>
          <w:rFonts w:ascii="Arial" w:hAnsi="Arial" w:cs="Arial"/>
        </w:rPr>
        <w:t>En effet, l’enjeu de la relation client pousse aujourd’hui les entreprises à s’assurer d’avoir un suivi personnalisé pour pouvoir répondre au mieux aux attentes et aux besoins de leurs clients. Cette formation vous permettra ainsi d’augmenter la satisfaction de vos clients, le ROI de votre entreprise et d’optimiser l’organisation en interne</w:t>
      </w:r>
      <w:r>
        <w:rPr>
          <w:rFonts w:ascii="Arial" w:hAnsi="Arial" w:cs="Arial"/>
        </w:rPr>
        <w:t>.</w:t>
      </w:r>
    </w:p>
    <w:p w14:paraId="2B617178" w14:textId="77777777" w:rsidR="002766A4" w:rsidRDefault="002766A4" w:rsidP="002766A4">
      <w:pPr>
        <w:spacing w:after="0" w:line="240" w:lineRule="auto"/>
        <w:jc w:val="both"/>
        <w:rPr>
          <w:rFonts w:ascii="Arial" w:hAnsi="Arial" w:cs="Arial"/>
        </w:rPr>
      </w:pPr>
    </w:p>
    <w:p w14:paraId="33425521" w14:textId="30F4468E" w:rsidR="002766A4" w:rsidRDefault="002766A4" w:rsidP="002766A4">
      <w:pPr>
        <w:spacing w:after="0" w:line="240" w:lineRule="auto"/>
        <w:jc w:val="both"/>
        <w:rPr>
          <w:rFonts w:ascii="Arial" w:eastAsia="Times New Roman" w:hAnsi="Arial" w:cs="Arial"/>
          <w:b/>
          <w:bCs/>
          <w:kern w:val="0"/>
          <w:sz w:val="30"/>
          <w:szCs w:val="30"/>
          <w:lang w:eastAsia="fr-FR"/>
          <w14:ligatures w14:val="none"/>
        </w:rPr>
      </w:pPr>
      <w:r w:rsidRPr="003D37DB">
        <w:rPr>
          <w:rFonts w:ascii="Arial" w:eastAsia="Times New Roman" w:hAnsi="Arial" w:cs="Arial"/>
          <w:b/>
          <w:bCs/>
          <w:color w:val="0099D6"/>
          <w:kern w:val="0"/>
          <w:sz w:val="30"/>
          <w:szCs w:val="30"/>
          <w:lang w:eastAsia="fr-FR"/>
          <w14:ligatures w14:val="none"/>
        </w:rPr>
        <w:t>OBJECTIFS PEDAGOGIQUES</w:t>
      </w:r>
      <w:r>
        <w:rPr>
          <w:rFonts w:ascii="Arial" w:eastAsia="Times New Roman" w:hAnsi="Arial" w:cs="Arial"/>
          <w:b/>
          <w:bCs/>
          <w:kern w:val="0"/>
          <w:sz w:val="30"/>
          <w:szCs w:val="30"/>
          <w:lang w:eastAsia="fr-FR"/>
          <w14:ligatures w14:val="none"/>
        </w:rPr>
        <w:t xml:space="preserve">                                                                            </w:t>
      </w:r>
    </w:p>
    <w:p w14:paraId="12C8A8DC" w14:textId="77777777" w:rsidR="002766A4" w:rsidRPr="003D37DB" w:rsidRDefault="002766A4" w:rsidP="002766A4">
      <w:pPr>
        <w:spacing w:after="0" w:line="240" w:lineRule="auto"/>
        <w:jc w:val="both"/>
        <w:rPr>
          <w:rFonts w:ascii="Arial" w:eastAsia="Times New Roman" w:hAnsi="Arial" w:cs="Arial"/>
          <w:kern w:val="0"/>
          <w:sz w:val="16"/>
          <w:szCs w:val="16"/>
          <w:lang w:eastAsia="fr-FR"/>
          <w14:ligatures w14:val="none"/>
        </w:rPr>
      </w:pPr>
    </w:p>
    <w:p w14:paraId="3702B98B" w14:textId="77777777" w:rsidR="002766A4" w:rsidRDefault="002766A4" w:rsidP="002766A4">
      <w:pPr>
        <w:spacing w:after="0" w:line="240" w:lineRule="auto"/>
        <w:jc w:val="both"/>
        <w:rPr>
          <w:rFonts w:ascii="Arial" w:eastAsia="Times New Roman" w:hAnsi="Arial" w:cs="Arial"/>
          <w:b/>
          <w:bCs/>
          <w:kern w:val="0"/>
          <w:sz w:val="30"/>
          <w:szCs w:val="30"/>
          <w:lang w:eastAsia="fr-FR"/>
          <w14:ligatures w14:val="none"/>
        </w:rPr>
      </w:pPr>
      <w:r w:rsidRPr="00C86B52">
        <w:rPr>
          <w:rFonts w:ascii="Arial" w:eastAsia="Times New Roman" w:hAnsi="Arial" w:cs="Arial"/>
          <w:kern w:val="0"/>
          <w:lang w:eastAsia="fr-FR"/>
          <w14:ligatures w14:val="none"/>
        </w:rPr>
        <w:t>À l’issue de cette formation, les participants seront capables de :</w:t>
      </w:r>
    </w:p>
    <w:p w14:paraId="7E94D71E" w14:textId="77777777" w:rsidR="002766A4" w:rsidRPr="003D37DB" w:rsidRDefault="002766A4" w:rsidP="002766A4">
      <w:pPr>
        <w:spacing w:after="0" w:line="240" w:lineRule="auto"/>
        <w:jc w:val="both"/>
        <w:rPr>
          <w:rFonts w:ascii="Arial" w:eastAsia="Times New Roman" w:hAnsi="Arial" w:cs="Arial"/>
          <w:b/>
          <w:bCs/>
          <w:kern w:val="0"/>
          <w:sz w:val="10"/>
          <w:szCs w:val="10"/>
          <w:lang w:eastAsia="fr-FR"/>
          <w14:ligatures w14:val="none"/>
        </w:rPr>
      </w:pPr>
    </w:p>
    <w:p w14:paraId="686F4EB2" w14:textId="08699E0A" w:rsidR="002766A4" w:rsidRPr="002766A4" w:rsidRDefault="002766A4" w:rsidP="002766A4">
      <w:pPr>
        <w:pStyle w:val="Paragraphedeliste"/>
        <w:numPr>
          <w:ilvl w:val="0"/>
          <w:numId w:val="11"/>
        </w:numPr>
        <w:spacing w:after="0" w:line="240" w:lineRule="auto"/>
        <w:ind w:right="-567"/>
        <w:jc w:val="both"/>
        <w:rPr>
          <w:rFonts w:ascii="Arial" w:eastAsia="Times New Roman" w:hAnsi="Arial" w:cs="Arial"/>
          <w:color w:val="222222"/>
          <w:lang w:eastAsia="fr-FR"/>
        </w:rPr>
      </w:pPr>
      <w:r w:rsidRPr="002766A4">
        <w:rPr>
          <w:rFonts w:ascii="Arial" w:eastAsia="Times New Roman" w:hAnsi="Arial" w:cs="Arial"/>
          <w:color w:val="222222"/>
          <w:lang w:eastAsia="fr-FR"/>
        </w:rPr>
        <w:t>Comprendre les enjeux de la Gestion de la Relation Client (Customer Relationship Management)</w:t>
      </w:r>
    </w:p>
    <w:p w14:paraId="112B0485" w14:textId="0059049E" w:rsidR="002766A4" w:rsidRPr="002766A4" w:rsidRDefault="002766A4" w:rsidP="002766A4">
      <w:pPr>
        <w:pStyle w:val="Paragraphedeliste"/>
        <w:numPr>
          <w:ilvl w:val="0"/>
          <w:numId w:val="11"/>
        </w:numPr>
        <w:spacing w:after="0" w:line="240" w:lineRule="auto"/>
        <w:ind w:right="-567"/>
        <w:jc w:val="both"/>
        <w:rPr>
          <w:rFonts w:ascii="Arial" w:eastAsia="Times New Roman" w:hAnsi="Arial" w:cs="Arial"/>
          <w:color w:val="222222"/>
          <w:lang w:eastAsia="fr-FR"/>
        </w:rPr>
      </w:pPr>
      <w:r w:rsidRPr="002766A4">
        <w:rPr>
          <w:rFonts w:ascii="Arial" w:eastAsia="Times New Roman" w:hAnsi="Arial" w:cs="Arial"/>
          <w:color w:val="222222"/>
          <w:lang w:eastAsia="fr-FR"/>
        </w:rPr>
        <w:t>Maîtriser les concepts de base</w:t>
      </w:r>
    </w:p>
    <w:p w14:paraId="3A590D7A" w14:textId="562196B2" w:rsidR="002766A4" w:rsidRPr="002766A4" w:rsidRDefault="002766A4" w:rsidP="002766A4">
      <w:pPr>
        <w:pStyle w:val="Paragraphedeliste"/>
        <w:numPr>
          <w:ilvl w:val="0"/>
          <w:numId w:val="11"/>
        </w:numPr>
        <w:spacing w:after="0" w:line="240" w:lineRule="auto"/>
        <w:ind w:right="-567"/>
        <w:jc w:val="both"/>
        <w:rPr>
          <w:rFonts w:ascii="Arial" w:eastAsia="Times New Roman" w:hAnsi="Arial" w:cs="Arial"/>
          <w:color w:val="222222"/>
          <w:lang w:eastAsia="fr-FR"/>
        </w:rPr>
      </w:pPr>
      <w:r w:rsidRPr="002766A4">
        <w:rPr>
          <w:rFonts w:ascii="Arial" w:eastAsia="Times New Roman" w:hAnsi="Arial" w:cs="Arial"/>
          <w:color w:val="222222"/>
          <w:lang w:eastAsia="fr-FR"/>
        </w:rPr>
        <w:t>Maîtriser les techniques opérationnelles</w:t>
      </w:r>
    </w:p>
    <w:p w14:paraId="3AF6CAA7" w14:textId="2E93427B" w:rsidR="002766A4" w:rsidRDefault="002766A4" w:rsidP="002766A4">
      <w:pPr>
        <w:pStyle w:val="Paragraphedeliste"/>
        <w:numPr>
          <w:ilvl w:val="0"/>
          <w:numId w:val="11"/>
        </w:numPr>
        <w:spacing w:after="0" w:line="240" w:lineRule="auto"/>
        <w:ind w:right="-567"/>
        <w:jc w:val="both"/>
        <w:rPr>
          <w:rFonts w:ascii="Arial" w:eastAsia="Times New Roman" w:hAnsi="Arial" w:cs="Arial"/>
          <w:color w:val="222222"/>
          <w:lang w:eastAsia="fr-FR"/>
        </w:rPr>
      </w:pPr>
      <w:r w:rsidRPr="002766A4">
        <w:rPr>
          <w:rFonts w:ascii="Arial" w:eastAsia="Times New Roman" w:hAnsi="Arial" w:cs="Arial"/>
          <w:color w:val="222222"/>
          <w:lang w:eastAsia="fr-FR"/>
        </w:rPr>
        <w:t>Formaliser les modes opératoires et les processus clients</w:t>
      </w:r>
    </w:p>
    <w:p w14:paraId="44793353" w14:textId="77777777" w:rsidR="002766A4" w:rsidRPr="00C86B52" w:rsidRDefault="002766A4" w:rsidP="002766A4">
      <w:pPr>
        <w:pStyle w:val="Paragraphedeliste"/>
        <w:spacing w:after="0" w:line="240" w:lineRule="auto"/>
        <w:ind w:left="284" w:right="-567"/>
        <w:jc w:val="both"/>
        <w:rPr>
          <w:rFonts w:ascii="Arial" w:eastAsia="Times New Roman" w:hAnsi="Arial" w:cs="Arial"/>
          <w:color w:val="222222"/>
          <w:lang w:eastAsia="fr-FR"/>
        </w:rPr>
      </w:pPr>
    </w:p>
    <w:p w14:paraId="28C94A27" w14:textId="77777777" w:rsidR="002766A4" w:rsidRPr="003D37DB" w:rsidRDefault="002766A4" w:rsidP="002766A4">
      <w:pPr>
        <w:pStyle w:val="Paragraphedeliste"/>
        <w:numPr>
          <w:ilvl w:val="0"/>
          <w:numId w:val="1"/>
        </w:numPr>
        <w:spacing w:before="100" w:beforeAutospacing="1"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PROGRAMME DE FORMATION</w:t>
      </w:r>
    </w:p>
    <w:p w14:paraId="4D2E79B5" w14:textId="77777777" w:rsidR="002766A4" w:rsidRPr="00443E21" w:rsidRDefault="002766A4" w:rsidP="002766A4">
      <w:pPr>
        <w:pStyle w:val="Paragraphedeliste"/>
        <w:spacing w:before="100" w:beforeAutospacing="1" w:after="0" w:line="240" w:lineRule="auto"/>
        <w:ind w:left="426"/>
        <w:outlineLvl w:val="1"/>
        <w:rPr>
          <w:rFonts w:ascii="Arial" w:eastAsia="Times New Roman" w:hAnsi="Arial" w:cs="Arial"/>
          <w:b/>
          <w:bCs/>
          <w:i/>
          <w:iCs/>
          <w:color w:val="0099D6"/>
          <w:kern w:val="0"/>
          <w:sz w:val="16"/>
          <w:szCs w:val="16"/>
          <w:lang w:eastAsia="fr-FR"/>
          <w14:ligatures w14:val="none"/>
        </w:rPr>
      </w:pPr>
    </w:p>
    <w:p w14:paraId="0AFFEFCC" w14:textId="1C7CD57C" w:rsidR="002766A4" w:rsidRPr="00C86B52" w:rsidRDefault="002766A4" w:rsidP="002766A4">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1 : </w:t>
      </w:r>
      <w:r w:rsidRPr="002766A4">
        <w:rPr>
          <w:rFonts w:ascii="Arial" w:eastAsia="Times New Roman" w:hAnsi="Arial" w:cs="Arial"/>
          <w:b/>
          <w:bCs/>
          <w:i/>
          <w:iCs/>
          <w:color w:val="0099D6"/>
          <w:kern w:val="0"/>
          <w:sz w:val="24"/>
          <w:szCs w:val="24"/>
          <w:lang w:eastAsia="fr-FR"/>
          <w14:ligatures w14:val="none"/>
        </w:rPr>
        <w:t>Gestion de la relation client ou comment placer le client au cœur du système</w:t>
      </w:r>
    </w:p>
    <w:p w14:paraId="179F0CD3" w14:textId="77777777" w:rsidR="002766A4" w:rsidRPr="00443E21" w:rsidRDefault="002766A4" w:rsidP="002766A4">
      <w:pPr>
        <w:spacing w:after="0" w:line="240" w:lineRule="auto"/>
        <w:outlineLvl w:val="2"/>
        <w:rPr>
          <w:rFonts w:ascii="Arial" w:eastAsia="Times New Roman" w:hAnsi="Arial" w:cs="Arial"/>
          <w:b/>
          <w:bCs/>
          <w:i/>
          <w:iCs/>
          <w:color w:val="0099D6"/>
          <w:kern w:val="0"/>
          <w:sz w:val="10"/>
          <w:szCs w:val="10"/>
          <w:lang w:eastAsia="fr-FR"/>
          <w14:ligatures w14:val="none"/>
        </w:rPr>
      </w:pPr>
    </w:p>
    <w:p w14:paraId="32D53941" w14:textId="77777777" w:rsidR="002766A4" w:rsidRPr="002766A4" w:rsidRDefault="002766A4" w:rsidP="002766A4">
      <w:pPr>
        <w:pStyle w:val="Paragraphedeliste"/>
        <w:numPr>
          <w:ilvl w:val="0"/>
          <w:numId w:val="10"/>
        </w:numPr>
        <w:spacing w:after="0" w:line="240" w:lineRule="auto"/>
        <w:ind w:left="993"/>
        <w:rPr>
          <w:rFonts w:ascii="Arial" w:eastAsia="Times New Roman" w:hAnsi="Arial" w:cs="Arial"/>
          <w:lang w:eastAsia="fr-FR"/>
        </w:rPr>
      </w:pPr>
      <w:r w:rsidRPr="002766A4">
        <w:rPr>
          <w:rFonts w:ascii="Arial" w:eastAsia="Times New Roman" w:hAnsi="Arial" w:cs="Arial"/>
          <w:lang w:eastAsia="fr-FR"/>
        </w:rPr>
        <w:t>Considérer le client comme un véritable « actif » de l'entreprise</w:t>
      </w:r>
    </w:p>
    <w:p w14:paraId="39023945" w14:textId="30CF3FFB" w:rsidR="002766A4" w:rsidRPr="002766A4" w:rsidRDefault="002766A4" w:rsidP="002766A4">
      <w:pPr>
        <w:pStyle w:val="Paragraphedeliste"/>
        <w:numPr>
          <w:ilvl w:val="0"/>
          <w:numId w:val="10"/>
        </w:numPr>
        <w:spacing w:after="0" w:line="240" w:lineRule="auto"/>
        <w:ind w:left="993"/>
        <w:rPr>
          <w:rFonts w:ascii="Arial" w:eastAsia="Times New Roman" w:hAnsi="Arial" w:cs="Arial"/>
          <w:lang w:eastAsia="fr-FR"/>
        </w:rPr>
      </w:pPr>
      <w:r w:rsidRPr="002766A4">
        <w:rPr>
          <w:rFonts w:ascii="Arial" w:eastAsia="Times New Roman" w:hAnsi="Arial" w:cs="Arial"/>
          <w:lang w:eastAsia="fr-FR"/>
        </w:rPr>
        <w:t>Développer une vision client transversale à tous les services</w:t>
      </w:r>
    </w:p>
    <w:p w14:paraId="255BF0EC" w14:textId="4FE682BD" w:rsidR="002766A4" w:rsidRPr="002766A4" w:rsidRDefault="002766A4" w:rsidP="002766A4">
      <w:pPr>
        <w:pStyle w:val="Paragraphedeliste"/>
        <w:numPr>
          <w:ilvl w:val="0"/>
          <w:numId w:val="10"/>
        </w:numPr>
        <w:spacing w:after="0" w:line="240" w:lineRule="auto"/>
        <w:ind w:left="993"/>
        <w:rPr>
          <w:rFonts w:ascii="Arial" w:eastAsia="Times New Roman" w:hAnsi="Arial" w:cs="Arial"/>
          <w:lang w:eastAsia="fr-FR"/>
        </w:rPr>
      </w:pPr>
      <w:r w:rsidRPr="002766A4">
        <w:rPr>
          <w:rFonts w:ascii="Arial" w:eastAsia="Times New Roman" w:hAnsi="Arial" w:cs="Arial"/>
          <w:lang w:eastAsia="fr-FR"/>
        </w:rPr>
        <w:t>Élaborer une stratégie orientée client</w:t>
      </w:r>
    </w:p>
    <w:p w14:paraId="533653F1" w14:textId="7E08E8DE" w:rsidR="002766A4" w:rsidRPr="002766A4" w:rsidRDefault="002766A4" w:rsidP="002766A4">
      <w:pPr>
        <w:pStyle w:val="Paragraphedeliste"/>
        <w:numPr>
          <w:ilvl w:val="0"/>
          <w:numId w:val="10"/>
        </w:numPr>
        <w:spacing w:after="0" w:line="240" w:lineRule="auto"/>
        <w:ind w:left="993"/>
        <w:rPr>
          <w:rFonts w:ascii="Arial" w:eastAsia="Times New Roman" w:hAnsi="Arial" w:cs="Arial"/>
          <w:lang w:eastAsia="fr-FR"/>
        </w:rPr>
      </w:pPr>
      <w:r w:rsidRPr="002766A4">
        <w:rPr>
          <w:rFonts w:ascii="Arial" w:eastAsia="Times New Roman" w:hAnsi="Arial" w:cs="Arial"/>
          <w:lang w:eastAsia="fr-FR"/>
        </w:rPr>
        <w:t>Analyser et améliorer les processus client (logigramme et blue print)</w:t>
      </w:r>
    </w:p>
    <w:p w14:paraId="663F25F5" w14:textId="76F6148F" w:rsidR="002766A4" w:rsidRPr="002766A4" w:rsidRDefault="002766A4" w:rsidP="002766A4">
      <w:pPr>
        <w:pStyle w:val="Paragraphedeliste"/>
        <w:numPr>
          <w:ilvl w:val="0"/>
          <w:numId w:val="10"/>
        </w:numPr>
        <w:spacing w:after="0" w:line="240" w:lineRule="auto"/>
        <w:ind w:left="993"/>
        <w:rPr>
          <w:rFonts w:ascii="Arial" w:eastAsia="Times New Roman" w:hAnsi="Arial" w:cs="Arial"/>
          <w:lang w:eastAsia="fr-FR"/>
        </w:rPr>
      </w:pPr>
      <w:r w:rsidRPr="002766A4">
        <w:rPr>
          <w:rFonts w:ascii="Arial" w:eastAsia="Times New Roman" w:hAnsi="Arial" w:cs="Arial"/>
          <w:lang w:eastAsia="fr-FR"/>
        </w:rPr>
        <w:t>Développer et partager la connaissance sur les clients</w:t>
      </w:r>
    </w:p>
    <w:p w14:paraId="1FA006F1" w14:textId="68054A45" w:rsidR="002766A4" w:rsidRPr="002766A4" w:rsidRDefault="002766A4" w:rsidP="002766A4">
      <w:pPr>
        <w:pStyle w:val="Paragraphedeliste"/>
        <w:numPr>
          <w:ilvl w:val="0"/>
          <w:numId w:val="10"/>
        </w:numPr>
        <w:spacing w:after="0" w:line="240" w:lineRule="auto"/>
        <w:ind w:left="993"/>
        <w:rPr>
          <w:rFonts w:ascii="Arial" w:eastAsia="Times New Roman" w:hAnsi="Arial" w:cs="Arial"/>
          <w:lang w:eastAsia="fr-FR"/>
        </w:rPr>
      </w:pPr>
      <w:r w:rsidRPr="002766A4">
        <w:rPr>
          <w:rFonts w:ascii="Arial" w:eastAsia="Times New Roman" w:hAnsi="Arial" w:cs="Arial"/>
          <w:lang w:eastAsia="fr-FR"/>
        </w:rPr>
        <w:t>Techniques élémentaires : datamining, RFM, baromètres'</w:t>
      </w:r>
    </w:p>
    <w:p w14:paraId="4937A64D" w14:textId="6F75D6DE" w:rsidR="002766A4" w:rsidRPr="002766A4" w:rsidRDefault="002766A4" w:rsidP="002766A4">
      <w:pPr>
        <w:pStyle w:val="Paragraphedeliste"/>
        <w:numPr>
          <w:ilvl w:val="0"/>
          <w:numId w:val="10"/>
        </w:numPr>
        <w:spacing w:after="0" w:line="240" w:lineRule="auto"/>
        <w:ind w:left="993"/>
        <w:rPr>
          <w:rFonts w:ascii="Arial" w:eastAsia="Times New Roman" w:hAnsi="Arial" w:cs="Arial"/>
          <w:kern w:val="0"/>
          <w:sz w:val="10"/>
          <w:szCs w:val="10"/>
          <w:lang w:eastAsia="fr-FR"/>
          <w14:ligatures w14:val="none"/>
        </w:rPr>
      </w:pPr>
      <w:r w:rsidRPr="002766A4">
        <w:rPr>
          <w:rFonts w:ascii="Arial" w:eastAsia="Times New Roman" w:hAnsi="Arial" w:cs="Arial"/>
          <w:lang w:eastAsia="fr-FR"/>
        </w:rPr>
        <w:t>Identifier et renforcer tous les points de « contact client » de l'entreprise</w:t>
      </w:r>
    </w:p>
    <w:p w14:paraId="16C0FD29" w14:textId="77777777" w:rsidR="002766A4" w:rsidRPr="002766A4" w:rsidRDefault="002766A4" w:rsidP="002766A4">
      <w:pPr>
        <w:pStyle w:val="Paragraphedeliste"/>
        <w:spacing w:after="0" w:line="240" w:lineRule="auto"/>
        <w:ind w:left="993"/>
        <w:rPr>
          <w:rFonts w:ascii="Arial" w:eastAsia="Times New Roman" w:hAnsi="Arial" w:cs="Arial"/>
          <w:kern w:val="0"/>
          <w:sz w:val="10"/>
          <w:szCs w:val="10"/>
          <w:lang w:eastAsia="fr-FR"/>
          <w14:ligatures w14:val="none"/>
        </w:rPr>
      </w:pPr>
    </w:p>
    <w:p w14:paraId="7ED0E088" w14:textId="5D84A0C8" w:rsidR="002766A4" w:rsidRDefault="002766A4" w:rsidP="002766A4">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2 : </w:t>
      </w:r>
      <w:r w:rsidRPr="002766A4">
        <w:rPr>
          <w:rFonts w:ascii="Arial" w:eastAsia="Times New Roman" w:hAnsi="Arial" w:cs="Arial"/>
          <w:b/>
          <w:bCs/>
          <w:i/>
          <w:iCs/>
          <w:color w:val="0099D6"/>
          <w:kern w:val="0"/>
          <w:sz w:val="24"/>
          <w:szCs w:val="24"/>
          <w:lang w:eastAsia="fr-FR"/>
          <w14:ligatures w14:val="none"/>
        </w:rPr>
        <w:t>Savoir comment intégrer la technologie dans la gestion de la relation client</w:t>
      </w:r>
    </w:p>
    <w:p w14:paraId="44190DD8" w14:textId="77777777" w:rsidR="002766A4" w:rsidRPr="00443E21" w:rsidRDefault="002766A4" w:rsidP="002766A4">
      <w:pPr>
        <w:spacing w:after="0" w:line="240" w:lineRule="auto"/>
        <w:outlineLvl w:val="2"/>
        <w:rPr>
          <w:rFonts w:ascii="Arial" w:eastAsia="Times New Roman" w:hAnsi="Arial" w:cs="Arial"/>
          <w:b/>
          <w:bCs/>
          <w:color w:val="0099D6"/>
          <w:kern w:val="0"/>
          <w:sz w:val="10"/>
          <w:szCs w:val="10"/>
          <w:lang w:eastAsia="fr-FR"/>
          <w14:ligatures w14:val="none"/>
        </w:rPr>
      </w:pPr>
    </w:p>
    <w:p w14:paraId="75D86C38" w14:textId="24B82C8B" w:rsidR="002766A4" w:rsidRPr="002766A4" w:rsidRDefault="002766A4" w:rsidP="002766A4">
      <w:pPr>
        <w:pStyle w:val="Paragraphedeliste"/>
        <w:numPr>
          <w:ilvl w:val="0"/>
          <w:numId w:val="5"/>
        </w:numPr>
        <w:spacing w:after="0" w:line="240" w:lineRule="auto"/>
        <w:ind w:left="851" w:right="-567"/>
        <w:jc w:val="both"/>
        <w:rPr>
          <w:rFonts w:ascii="Arial" w:eastAsia="Times New Roman" w:hAnsi="Arial" w:cs="Arial"/>
          <w:lang w:eastAsia="fr-FR"/>
        </w:rPr>
      </w:pPr>
      <w:r w:rsidRPr="002766A4">
        <w:rPr>
          <w:rFonts w:ascii="Arial" w:eastAsia="Times New Roman" w:hAnsi="Arial" w:cs="Arial"/>
          <w:lang w:eastAsia="fr-FR"/>
        </w:rPr>
        <w:t>L'importance des Bases de Données</w:t>
      </w:r>
    </w:p>
    <w:p w14:paraId="0ABC9430" w14:textId="16324313" w:rsidR="002766A4" w:rsidRPr="002766A4" w:rsidRDefault="002766A4" w:rsidP="002766A4">
      <w:pPr>
        <w:pStyle w:val="Paragraphedeliste"/>
        <w:numPr>
          <w:ilvl w:val="0"/>
          <w:numId w:val="5"/>
        </w:numPr>
        <w:spacing w:after="0" w:line="240" w:lineRule="auto"/>
        <w:ind w:left="851" w:right="-567"/>
        <w:jc w:val="both"/>
        <w:rPr>
          <w:rFonts w:ascii="Arial" w:eastAsia="Times New Roman" w:hAnsi="Arial" w:cs="Arial"/>
          <w:lang w:eastAsia="fr-FR"/>
        </w:rPr>
      </w:pPr>
      <w:r w:rsidRPr="002766A4">
        <w:rPr>
          <w:rFonts w:ascii="Arial" w:eastAsia="Times New Roman" w:hAnsi="Arial" w:cs="Arial"/>
          <w:lang w:eastAsia="fr-FR"/>
        </w:rPr>
        <w:t>Développer une stratégie multicanal entrante et sortante : téléphone, email, courrier, fax ?</w:t>
      </w:r>
    </w:p>
    <w:p w14:paraId="7F8DA204" w14:textId="44F54C38" w:rsidR="002766A4" w:rsidRPr="002766A4" w:rsidRDefault="002766A4" w:rsidP="002766A4">
      <w:pPr>
        <w:pStyle w:val="Paragraphedeliste"/>
        <w:numPr>
          <w:ilvl w:val="0"/>
          <w:numId w:val="5"/>
        </w:numPr>
        <w:spacing w:after="0" w:line="240" w:lineRule="auto"/>
        <w:ind w:left="851" w:right="-567"/>
        <w:jc w:val="both"/>
        <w:rPr>
          <w:rFonts w:ascii="Arial" w:eastAsia="Times New Roman" w:hAnsi="Arial" w:cs="Arial"/>
          <w:lang w:eastAsia="fr-FR"/>
        </w:rPr>
      </w:pPr>
      <w:r w:rsidRPr="002766A4">
        <w:rPr>
          <w:rFonts w:ascii="Arial" w:eastAsia="Times New Roman" w:hAnsi="Arial" w:cs="Arial"/>
          <w:lang w:eastAsia="fr-FR"/>
        </w:rPr>
        <w:t>Construire son datawarehouse</w:t>
      </w:r>
    </w:p>
    <w:p w14:paraId="778D7693" w14:textId="0C353D6B" w:rsidR="002766A4" w:rsidRPr="002766A4" w:rsidRDefault="002766A4" w:rsidP="002766A4">
      <w:pPr>
        <w:pStyle w:val="Paragraphedeliste"/>
        <w:numPr>
          <w:ilvl w:val="0"/>
          <w:numId w:val="5"/>
        </w:numPr>
        <w:spacing w:after="0" w:line="240" w:lineRule="auto"/>
        <w:ind w:left="851" w:right="-567"/>
        <w:jc w:val="both"/>
        <w:rPr>
          <w:rFonts w:ascii="Arial" w:eastAsia="Times New Roman" w:hAnsi="Arial" w:cs="Arial"/>
          <w:lang w:eastAsia="fr-FR"/>
        </w:rPr>
      </w:pPr>
      <w:r w:rsidRPr="002766A4">
        <w:rPr>
          <w:rFonts w:ascii="Arial" w:eastAsia="Times New Roman" w:hAnsi="Arial" w:cs="Arial"/>
          <w:lang w:eastAsia="fr-FR"/>
        </w:rPr>
        <w:t>Utiliser le datamining et les techniques statistiques adaptées</w:t>
      </w:r>
    </w:p>
    <w:p w14:paraId="090AE0D0" w14:textId="22B231B1" w:rsidR="002766A4" w:rsidRPr="002766A4" w:rsidRDefault="002766A4" w:rsidP="002766A4">
      <w:pPr>
        <w:pStyle w:val="Paragraphedeliste"/>
        <w:numPr>
          <w:ilvl w:val="0"/>
          <w:numId w:val="5"/>
        </w:numPr>
        <w:spacing w:after="0" w:line="240" w:lineRule="auto"/>
        <w:ind w:left="851" w:right="-567"/>
        <w:jc w:val="both"/>
        <w:rPr>
          <w:rFonts w:ascii="Arial" w:eastAsia="Times New Roman" w:hAnsi="Arial" w:cs="Arial"/>
          <w:lang w:eastAsia="fr-FR"/>
        </w:rPr>
      </w:pPr>
      <w:r w:rsidRPr="002766A4">
        <w:rPr>
          <w:rFonts w:ascii="Arial" w:eastAsia="Times New Roman" w:hAnsi="Arial" w:cs="Arial"/>
          <w:lang w:eastAsia="fr-FR"/>
        </w:rPr>
        <w:t>Profiler ses clients sans oublier de les respecter : intégrer le « permission marketing »</w:t>
      </w:r>
    </w:p>
    <w:p w14:paraId="7F8B3B7A" w14:textId="5B3A828F" w:rsidR="002766A4" w:rsidRPr="00C86B52" w:rsidRDefault="002766A4" w:rsidP="002766A4">
      <w:pPr>
        <w:pStyle w:val="Paragraphedeliste"/>
        <w:numPr>
          <w:ilvl w:val="0"/>
          <w:numId w:val="5"/>
        </w:numPr>
        <w:spacing w:after="0" w:line="240" w:lineRule="auto"/>
        <w:ind w:left="851" w:right="-567"/>
        <w:jc w:val="both"/>
        <w:rPr>
          <w:rFonts w:ascii="Arial" w:eastAsia="Times New Roman" w:hAnsi="Arial" w:cs="Arial"/>
          <w:lang w:eastAsia="fr-FR"/>
        </w:rPr>
      </w:pPr>
      <w:r w:rsidRPr="002766A4">
        <w:rPr>
          <w:rFonts w:ascii="Arial" w:eastAsia="Times New Roman" w:hAnsi="Arial" w:cs="Arial"/>
          <w:lang w:eastAsia="fr-FR"/>
        </w:rPr>
        <w:t>Les outils permettant de développer le « self-care »</w:t>
      </w:r>
      <w:r>
        <w:rPr>
          <w:rFonts w:ascii="Arial" w:eastAsia="Times New Roman" w:hAnsi="Arial" w:cs="Arial"/>
          <w:lang w:eastAsia="fr-FR"/>
        </w:rPr>
        <w:t xml:space="preserve"> </w:t>
      </w:r>
      <w:r w:rsidRPr="00C86B52">
        <w:rPr>
          <w:rFonts w:ascii="Arial" w:eastAsia="Times New Roman" w:hAnsi="Arial" w:cs="Arial"/>
          <w:lang w:eastAsia="fr-FR"/>
        </w:rPr>
        <w:t>?</w:t>
      </w:r>
    </w:p>
    <w:p w14:paraId="1B75C217" w14:textId="77777777" w:rsidR="002766A4" w:rsidRPr="00443E21" w:rsidRDefault="002766A4" w:rsidP="002766A4">
      <w:pPr>
        <w:spacing w:after="0" w:line="240" w:lineRule="auto"/>
        <w:ind w:left="720"/>
        <w:rPr>
          <w:rFonts w:ascii="Arial" w:eastAsia="Times New Roman" w:hAnsi="Arial" w:cs="Arial"/>
          <w:kern w:val="0"/>
          <w:sz w:val="10"/>
          <w:szCs w:val="10"/>
          <w:lang w:eastAsia="fr-FR"/>
          <w14:ligatures w14:val="none"/>
        </w:rPr>
      </w:pPr>
    </w:p>
    <w:p w14:paraId="0FA3AF1F" w14:textId="0A841E66" w:rsidR="002766A4" w:rsidRPr="00C86B52" w:rsidRDefault="002766A4" w:rsidP="002766A4">
      <w:pPr>
        <w:spacing w:after="0" w:line="240" w:lineRule="auto"/>
        <w:outlineLvl w:val="2"/>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 xml:space="preserve">Module 3 : </w:t>
      </w:r>
      <w:r w:rsidRPr="002766A4">
        <w:rPr>
          <w:rFonts w:ascii="Arial" w:eastAsia="Times New Roman" w:hAnsi="Arial" w:cs="Arial"/>
          <w:b/>
          <w:bCs/>
          <w:i/>
          <w:iCs/>
          <w:color w:val="0099D6"/>
          <w:kern w:val="0"/>
          <w:sz w:val="24"/>
          <w:szCs w:val="24"/>
          <w:lang w:eastAsia="fr-FR"/>
          <w14:ligatures w14:val="none"/>
        </w:rPr>
        <w:t>Réussir son projet de gestion de la relation client</w:t>
      </w:r>
    </w:p>
    <w:p w14:paraId="1581E5AC" w14:textId="77777777" w:rsidR="002766A4" w:rsidRPr="00443E21" w:rsidRDefault="002766A4" w:rsidP="002766A4">
      <w:pPr>
        <w:spacing w:after="0" w:line="240" w:lineRule="auto"/>
        <w:outlineLvl w:val="2"/>
        <w:rPr>
          <w:rFonts w:ascii="Arial" w:eastAsia="Times New Roman" w:hAnsi="Arial" w:cs="Arial"/>
          <w:b/>
          <w:bCs/>
          <w:color w:val="0099D6"/>
          <w:kern w:val="0"/>
          <w:sz w:val="10"/>
          <w:szCs w:val="10"/>
          <w:lang w:eastAsia="fr-FR"/>
          <w14:ligatures w14:val="none"/>
        </w:rPr>
      </w:pPr>
    </w:p>
    <w:p w14:paraId="01D6D557" w14:textId="5621C669" w:rsidR="002766A4" w:rsidRPr="002766A4" w:rsidRDefault="002766A4" w:rsidP="002766A4">
      <w:pPr>
        <w:pStyle w:val="Paragraphedeliste"/>
        <w:numPr>
          <w:ilvl w:val="0"/>
          <w:numId w:val="12"/>
        </w:numPr>
        <w:spacing w:after="0" w:line="240" w:lineRule="auto"/>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Intégrer la transversalité du client dans l'entreprise</w:t>
      </w:r>
    </w:p>
    <w:p w14:paraId="29C30D60" w14:textId="7BF23163" w:rsidR="002766A4" w:rsidRPr="002766A4" w:rsidRDefault="002766A4" w:rsidP="002766A4">
      <w:pPr>
        <w:pStyle w:val="Paragraphedeliste"/>
        <w:numPr>
          <w:ilvl w:val="0"/>
          <w:numId w:val="12"/>
        </w:numPr>
        <w:spacing w:after="0" w:line="240" w:lineRule="auto"/>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Faire le bilan des ressources et compétences nécessaires</w:t>
      </w:r>
    </w:p>
    <w:p w14:paraId="3AE4DA25" w14:textId="45ED277C" w:rsidR="002766A4" w:rsidRPr="002766A4" w:rsidRDefault="002766A4" w:rsidP="002766A4">
      <w:pPr>
        <w:pStyle w:val="Paragraphedeliste"/>
        <w:numPr>
          <w:ilvl w:val="0"/>
          <w:numId w:val="12"/>
        </w:numPr>
        <w:spacing w:after="0" w:line="240" w:lineRule="auto"/>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Internaliser ou externaliser : intérêt et limites</w:t>
      </w:r>
    </w:p>
    <w:p w14:paraId="789185BE" w14:textId="38B82AEF" w:rsidR="002766A4" w:rsidRPr="002766A4" w:rsidRDefault="002766A4" w:rsidP="002766A4">
      <w:pPr>
        <w:pStyle w:val="Paragraphedeliste"/>
        <w:numPr>
          <w:ilvl w:val="0"/>
          <w:numId w:val="12"/>
        </w:numPr>
        <w:spacing w:after="0" w:line="240" w:lineRule="auto"/>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Constituer une équipe projet adéquate impliquant les différents acteurs et dirigeants</w:t>
      </w:r>
    </w:p>
    <w:p w14:paraId="01C4D518" w14:textId="0C0C9787" w:rsidR="002766A4" w:rsidRPr="002766A4" w:rsidRDefault="002766A4" w:rsidP="002766A4">
      <w:pPr>
        <w:pStyle w:val="Paragraphedeliste"/>
        <w:numPr>
          <w:ilvl w:val="0"/>
          <w:numId w:val="12"/>
        </w:numPr>
        <w:spacing w:after="0" w:line="240" w:lineRule="auto"/>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Faire appel à des prestataires extérieurs : panorama et intérêt</w:t>
      </w:r>
    </w:p>
    <w:p w14:paraId="772FB1FD" w14:textId="427E33DC" w:rsidR="002766A4" w:rsidRPr="002766A4" w:rsidRDefault="002766A4" w:rsidP="002766A4">
      <w:pPr>
        <w:pStyle w:val="Paragraphedeliste"/>
        <w:numPr>
          <w:ilvl w:val="0"/>
          <w:numId w:val="12"/>
        </w:numPr>
        <w:spacing w:after="0" w:line="240" w:lineRule="auto"/>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Intégrer la GRC dans les profils et définitions de poste des « personnels en contact »</w:t>
      </w:r>
    </w:p>
    <w:p w14:paraId="7BCC208F" w14:textId="37890BE1" w:rsidR="002766A4" w:rsidRPr="002766A4" w:rsidRDefault="002766A4" w:rsidP="002766A4">
      <w:pPr>
        <w:pStyle w:val="Paragraphedeliste"/>
        <w:numPr>
          <w:ilvl w:val="0"/>
          <w:numId w:val="12"/>
        </w:numPr>
        <w:spacing w:after="0" w:line="240" w:lineRule="auto"/>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Informer et former en permanence ses collaborateurs</w:t>
      </w:r>
    </w:p>
    <w:p w14:paraId="610A0336" w14:textId="626602C3" w:rsidR="002766A4" w:rsidRPr="002766A4" w:rsidRDefault="002766A4" w:rsidP="002766A4">
      <w:pPr>
        <w:pStyle w:val="Paragraphedeliste"/>
        <w:numPr>
          <w:ilvl w:val="0"/>
          <w:numId w:val="12"/>
        </w:numPr>
        <w:spacing w:after="0" w:line="240" w:lineRule="auto"/>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Recruter (si besoin)</w:t>
      </w:r>
    </w:p>
    <w:p w14:paraId="582A12CC" w14:textId="4A53625D" w:rsidR="002766A4" w:rsidRPr="002766A4" w:rsidRDefault="002766A4" w:rsidP="002766A4">
      <w:pPr>
        <w:pStyle w:val="Paragraphedeliste"/>
        <w:numPr>
          <w:ilvl w:val="0"/>
          <w:numId w:val="12"/>
        </w:numPr>
        <w:spacing w:after="0" w:line="240" w:lineRule="auto"/>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L'importance de la dimension humaine dans les relations</w:t>
      </w:r>
    </w:p>
    <w:p w14:paraId="35F7C8BD" w14:textId="29717EFE" w:rsidR="002766A4" w:rsidRPr="002766A4" w:rsidRDefault="002766A4" w:rsidP="002766A4">
      <w:pPr>
        <w:pStyle w:val="Paragraphedeliste"/>
        <w:numPr>
          <w:ilvl w:val="0"/>
          <w:numId w:val="12"/>
        </w:numPr>
        <w:spacing w:after="0" w:line="240" w:lineRule="auto"/>
        <w:rPr>
          <w:rFonts w:ascii="Arial" w:eastAsia="Times New Roman" w:hAnsi="Arial" w:cs="Arial"/>
          <w:kern w:val="0"/>
          <w:sz w:val="10"/>
          <w:szCs w:val="10"/>
          <w:lang w:eastAsia="fr-FR"/>
          <w14:ligatures w14:val="none"/>
        </w:rPr>
      </w:pPr>
      <w:r w:rsidRPr="002766A4">
        <w:rPr>
          <w:rFonts w:ascii="Arial" w:eastAsia="Times New Roman" w:hAnsi="Arial" w:cs="Arial"/>
          <w:kern w:val="0"/>
          <w:lang w:eastAsia="fr-FR"/>
          <w14:ligatures w14:val="none"/>
        </w:rPr>
        <w:t>Gérer les réclamations et les situations difficiles</w:t>
      </w:r>
    </w:p>
    <w:p w14:paraId="02218ED9" w14:textId="77777777" w:rsidR="002766A4" w:rsidRPr="002766A4" w:rsidRDefault="002766A4" w:rsidP="002766A4">
      <w:pPr>
        <w:pStyle w:val="Paragraphedeliste"/>
        <w:spacing w:after="0" w:line="240" w:lineRule="auto"/>
        <w:rPr>
          <w:rFonts w:ascii="Arial" w:eastAsia="Times New Roman" w:hAnsi="Arial" w:cs="Arial"/>
          <w:kern w:val="0"/>
          <w:sz w:val="10"/>
          <w:szCs w:val="10"/>
          <w:lang w:eastAsia="fr-FR"/>
          <w14:ligatures w14:val="none"/>
        </w:rPr>
      </w:pPr>
    </w:p>
    <w:p w14:paraId="14B3CCF8" w14:textId="31757E35" w:rsidR="002766A4" w:rsidRDefault="002766A4" w:rsidP="002766A4">
      <w:pPr>
        <w:pStyle w:val="Paragraphedeliste"/>
        <w:spacing w:after="0" w:line="240" w:lineRule="auto"/>
        <w:rPr>
          <w:rFonts w:ascii="Arial" w:eastAsia="Times New Roman" w:hAnsi="Arial" w:cs="Arial"/>
          <w:kern w:val="0"/>
          <w:sz w:val="24"/>
          <w:szCs w:val="24"/>
          <w:lang w:eastAsia="fr-FR"/>
          <w14:ligatures w14:val="none"/>
        </w:rPr>
      </w:pPr>
    </w:p>
    <w:p w14:paraId="03777F0A" w14:textId="1A515690" w:rsidR="002766A4" w:rsidRDefault="002766A4" w:rsidP="002766A4">
      <w:pPr>
        <w:pStyle w:val="Paragraphedeliste"/>
        <w:spacing w:after="0" w:line="240" w:lineRule="auto"/>
        <w:rPr>
          <w:rFonts w:ascii="Arial" w:eastAsia="Times New Roman" w:hAnsi="Arial" w:cs="Arial"/>
          <w:kern w:val="0"/>
          <w:sz w:val="24"/>
          <w:szCs w:val="24"/>
          <w:lang w:eastAsia="fr-FR"/>
          <w14:ligatures w14:val="none"/>
        </w:rPr>
      </w:pPr>
    </w:p>
    <w:p w14:paraId="3D728111" w14:textId="77777777" w:rsidR="002766A4" w:rsidRPr="00352E04" w:rsidRDefault="002766A4" w:rsidP="002766A4">
      <w:pPr>
        <w:pStyle w:val="Paragraphedeliste"/>
        <w:spacing w:after="0" w:line="240" w:lineRule="auto"/>
        <w:rPr>
          <w:rFonts w:ascii="Arial" w:eastAsia="Times New Roman" w:hAnsi="Arial" w:cs="Arial"/>
          <w:kern w:val="0"/>
          <w:sz w:val="24"/>
          <w:szCs w:val="24"/>
          <w:lang w:eastAsia="fr-FR"/>
          <w14:ligatures w14:val="none"/>
        </w:rPr>
      </w:pPr>
    </w:p>
    <w:p w14:paraId="50CB08DB" w14:textId="77777777" w:rsidR="002766A4" w:rsidRPr="003D37DB" w:rsidRDefault="002766A4" w:rsidP="002766A4">
      <w:pPr>
        <w:pStyle w:val="Paragraphedeliste"/>
        <w:numPr>
          <w:ilvl w:val="0"/>
          <w:numId w:val="1"/>
        </w:numPr>
        <w:spacing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lastRenderedPageBreak/>
        <w:t>PUBLIC CIBLE &amp; PREREQUIS</w:t>
      </w:r>
    </w:p>
    <w:p w14:paraId="181F8D55" w14:textId="77777777" w:rsidR="002766A4" w:rsidRPr="00443E21" w:rsidRDefault="002766A4" w:rsidP="002766A4">
      <w:pPr>
        <w:pStyle w:val="Paragraphedeliste"/>
        <w:spacing w:after="0" w:line="240" w:lineRule="auto"/>
        <w:ind w:left="426"/>
        <w:outlineLvl w:val="1"/>
        <w:rPr>
          <w:rFonts w:ascii="Arial" w:eastAsia="Times New Roman" w:hAnsi="Arial" w:cs="Arial"/>
          <w:b/>
          <w:bCs/>
          <w:i/>
          <w:iCs/>
          <w:color w:val="0099D6"/>
          <w:kern w:val="0"/>
          <w:sz w:val="16"/>
          <w:szCs w:val="16"/>
          <w:lang w:eastAsia="fr-FR"/>
          <w14:ligatures w14:val="none"/>
        </w:rPr>
      </w:pPr>
    </w:p>
    <w:p w14:paraId="0D7DAC35" w14:textId="77777777" w:rsidR="002766A4" w:rsidRPr="00C86B52" w:rsidRDefault="002766A4" w:rsidP="002766A4">
      <w:pPr>
        <w:spacing w:after="0" w:line="240" w:lineRule="auto"/>
        <w:outlineLvl w:val="1"/>
        <w:rPr>
          <w:rFonts w:ascii="Arial" w:eastAsia="Times New Roman" w:hAnsi="Arial" w:cs="Arial"/>
          <w:b/>
          <w:bCs/>
          <w:i/>
          <w:iCs/>
          <w:color w:val="0099D6"/>
          <w:kern w:val="0"/>
          <w:sz w:val="24"/>
          <w:szCs w:val="24"/>
          <w:lang w:eastAsia="fr-FR"/>
          <w14:ligatures w14:val="none"/>
        </w:rPr>
      </w:pPr>
      <w:r w:rsidRPr="00C86B52">
        <w:rPr>
          <w:rFonts w:ascii="Arial" w:eastAsia="Times New Roman" w:hAnsi="Arial" w:cs="Arial"/>
          <w:b/>
          <w:bCs/>
          <w:i/>
          <w:iCs/>
          <w:color w:val="0099D6"/>
          <w:kern w:val="0"/>
          <w:sz w:val="24"/>
          <w:szCs w:val="24"/>
          <w:lang w:eastAsia="fr-FR"/>
          <w14:ligatures w14:val="none"/>
        </w:rPr>
        <w:t>Prérequis</w:t>
      </w:r>
    </w:p>
    <w:p w14:paraId="294414D1" w14:textId="0156B597" w:rsidR="002766A4" w:rsidRPr="00C86B52" w:rsidRDefault="002766A4" w:rsidP="002766A4">
      <w:pPr>
        <w:spacing w:after="120" w:line="240" w:lineRule="auto"/>
        <w:ind w:hanging="709"/>
        <w:rPr>
          <w:rFonts w:ascii="Arial" w:eastAsia="Times New Roman" w:hAnsi="Arial" w:cs="Arial"/>
          <w:color w:val="222222"/>
          <w:lang w:eastAsia="fr-FR"/>
        </w:rPr>
      </w:pPr>
      <w:r>
        <w:rPr>
          <w:rFonts w:ascii="Arial" w:eastAsia="Times New Roman" w:hAnsi="Arial" w:cs="Arial"/>
          <w:color w:val="222222"/>
          <w:sz w:val="24"/>
          <w:szCs w:val="24"/>
          <w:lang w:eastAsia="fr-FR"/>
        </w:rPr>
        <w:t xml:space="preserve">           </w:t>
      </w:r>
      <w:r w:rsidRPr="002766A4">
        <w:rPr>
          <w:rFonts w:ascii="Arial" w:eastAsia="Times New Roman" w:hAnsi="Arial" w:cs="Arial"/>
          <w:color w:val="222222"/>
          <w:lang w:eastAsia="fr-FR"/>
        </w:rPr>
        <w:t>Il est recommandé de connaître les fondamentaux du marketing pour suivre la formation gestion de la relation client GRC CRM</w:t>
      </w:r>
    </w:p>
    <w:p w14:paraId="0A450997" w14:textId="77777777" w:rsidR="002766A4" w:rsidRDefault="002766A4" w:rsidP="002766A4">
      <w:pPr>
        <w:spacing w:after="0" w:line="240" w:lineRule="auto"/>
        <w:outlineLvl w:val="1"/>
        <w:rPr>
          <w:rFonts w:ascii="Arial" w:eastAsia="Times New Roman" w:hAnsi="Arial" w:cs="Arial"/>
          <w:kern w:val="0"/>
          <w:lang w:eastAsia="fr-FR"/>
          <w14:ligatures w14:val="none"/>
        </w:rPr>
      </w:pPr>
      <w:r w:rsidRPr="00C86B52">
        <w:rPr>
          <w:rFonts w:ascii="Arial" w:eastAsia="Times New Roman" w:hAnsi="Arial" w:cs="Arial"/>
          <w:b/>
          <w:bCs/>
          <w:i/>
          <w:iCs/>
          <w:color w:val="0099D6"/>
          <w:kern w:val="0"/>
          <w:sz w:val="24"/>
          <w:szCs w:val="24"/>
          <w:lang w:eastAsia="fr-FR"/>
          <w14:ligatures w14:val="none"/>
        </w:rPr>
        <w:t>Public Cible</w:t>
      </w:r>
      <w:bookmarkStart w:id="0" w:name="_Hlk189121069"/>
      <w:r w:rsidRPr="00C86B52">
        <w:rPr>
          <w:rFonts w:ascii="Arial" w:eastAsia="Times New Roman" w:hAnsi="Arial" w:cs="Arial"/>
          <w:b/>
          <w:bCs/>
          <w:i/>
          <w:iCs/>
          <w:color w:val="0099D6"/>
          <w:kern w:val="0"/>
          <w:sz w:val="24"/>
          <w:szCs w:val="24"/>
          <w:lang w:eastAsia="fr-FR"/>
          <w14:ligatures w14:val="none"/>
        </w:rPr>
        <w:t xml:space="preserve">                                                                                                           </w:t>
      </w:r>
      <w:bookmarkEnd w:id="0"/>
      <w:r>
        <w:rPr>
          <w:rFonts w:ascii="Arial" w:eastAsia="Times New Roman" w:hAnsi="Arial" w:cs="Arial"/>
          <w:b/>
          <w:bCs/>
          <w:i/>
          <w:iCs/>
          <w:color w:val="0099D6"/>
          <w:kern w:val="0"/>
          <w:sz w:val="24"/>
          <w:szCs w:val="24"/>
          <w:lang w:eastAsia="fr-FR"/>
          <w14:ligatures w14:val="none"/>
        </w:rPr>
        <w:t xml:space="preserve">                     </w:t>
      </w:r>
      <w:r w:rsidRPr="002766A4">
        <w:rPr>
          <w:rFonts w:ascii="Arial" w:eastAsia="Times New Roman" w:hAnsi="Arial" w:cs="Arial"/>
          <w:kern w:val="0"/>
          <w:lang w:eastAsia="fr-FR"/>
          <w14:ligatures w14:val="none"/>
        </w:rPr>
        <w:t>Responsables marketing, commerciaux, informatique</w:t>
      </w:r>
    </w:p>
    <w:p w14:paraId="74D01564" w14:textId="5C43D155" w:rsidR="002766A4" w:rsidRPr="002766A4" w:rsidRDefault="002766A4" w:rsidP="002766A4">
      <w:pPr>
        <w:spacing w:after="0" w:line="240" w:lineRule="auto"/>
        <w:outlineLvl w:val="1"/>
        <w:rPr>
          <w:rFonts w:ascii="Arial" w:eastAsia="Times New Roman" w:hAnsi="Arial" w:cs="Arial"/>
          <w:kern w:val="0"/>
          <w:lang w:eastAsia="fr-FR"/>
          <w14:ligatures w14:val="none"/>
        </w:rPr>
      </w:pPr>
      <w:r w:rsidRPr="002766A4">
        <w:rPr>
          <w:rFonts w:ascii="Arial" w:eastAsia="Times New Roman" w:hAnsi="Arial" w:cs="Arial"/>
          <w:kern w:val="0"/>
          <w:lang w:eastAsia="fr-FR"/>
          <w14:ligatures w14:val="none"/>
        </w:rPr>
        <w:t>Chef de projet "relation client"</w:t>
      </w:r>
    </w:p>
    <w:p w14:paraId="1D458A16" w14:textId="6C898C91" w:rsidR="002766A4" w:rsidRDefault="002766A4" w:rsidP="002766A4">
      <w:pPr>
        <w:pStyle w:val="Paragraphedeliste"/>
        <w:numPr>
          <w:ilvl w:val="0"/>
          <w:numId w:val="1"/>
        </w:numPr>
        <w:spacing w:before="100" w:beforeAutospacing="1" w:after="0"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 xml:space="preserve">METHODES PEDAGOGIQUES </w:t>
      </w:r>
    </w:p>
    <w:p w14:paraId="73E293CE" w14:textId="77777777" w:rsidR="002766A4" w:rsidRPr="002766A4" w:rsidRDefault="002766A4" w:rsidP="002766A4">
      <w:pPr>
        <w:pStyle w:val="Paragraphedeliste"/>
        <w:spacing w:before="100" w:beforeAutospacing="1" w:after="0" w:line="240" w:lineRule="auto"/>
        <w:ind w:left="426"/>
        <w:outlineLvl w:val="1"/>
        <w:rPr>
          <w:rFonts w:ascii="Arial" w:eastAsia="Times New Roman" w:hAnsi="Arial" w:cs="Arial"/>
          <w:b/>
          <w:bCs/>
          <w:i/>
          <w:iCs/>
          <w:color w:val="0099D6"/>
          <w:kern w:val="0"/>
          <w:sz w:val="16"/>
          <w:szCs w:val="16"/>
          <w:lang w:eastAsia="fr-FR"/>
          <w14:ligatures w14:val="none"/>
        </w:rPr>
      </w:pPr>
    </w:p>
    <w:p w14:paraId="3E5BDA54" w14:textId="77777777" w:rsidR="002766A4" w:rsidRPr="002766A4" w:rsidRDefault="002766A4" w:rsidP="002766A4">
      <w:pPr>
        <w:pStyle w:val="Paragraphedeliste"/>
        <w:numPr>
          <w:ilvl w:val="0"/>
          <w:numId w:val="13"/>
        </w:numPr>
        <w:spacing w:after="0" w:line="240" w:lineRule="auto"/>
        <w:ind w:right="-993"/>
        <w:jc w:val="both"/>
        <w:rPr>
          <w:rFonts w:ascii="Arial" w:hAnsi="Arial" w:cs="Arial"/>
        </w:rPr>
      </w:pPr>
      <w:bookmarkStart w:id="1" w:name="_GoBack"/>
      <w:r w:rsidRPr="002766A4">
        <w:rPr>
          <w:rFonts w:ascii="Arial" w:hAnsi="Arial" w:cs="Arial"/>
        </w:rPr>
        <w:t>Apports théoriques et pratiques</w:t>
      </w:r>
    </w:p>
    <w:p w14:paraId="2D043346" w14:textId="48C4BB8D" w:rsidR="002766A4" w:rsidRPr="002766A4" w:rsidRDefault="002766A4" w:rsidP="002766A4">
      <w:pPr>
        <w:pStyle w:val="Paragraphedeliste"/>
        <w:numPr>
          <w:ilvl w:val="0"/>
          <w:numId w:val="13"/>
        </w:numPr>
        <w:spacing w:after="0" w:line="240" w:lineRule="auto"/>
        <w:ind w:right="-993"/>
        <w:jc w:val="both"/>
        <w:rPr>
          <w:rFonts w:ascii="Arial" w:hAnsi="Arial" w:cs="Arial"/>
        </w:rPr>
      </w:pPr>
      <w:r w:rsidRPr="002766A4">
        <w:rPr>
          <w:rFonts w:ascii="Arial" w:hAnsi="Arial" w:cs="Arial"/>
        </w:rPr>
        <w:t>Réflexions de groupe guidées par l'animateur</w:t>
      </w:r>
    </w:p>
    <w:p w14:paraId="152FC83E" w14:textId="77777777" w:rsidR="002766A4" w:rsidRPr="002766A4" w:rsidRDefault="002766A4" w:rsidP="002766A4">
      <w:pPr>
        <w:pStyle w:val="Paragraphedeliste"/>
        <w:numPr>
          <w:ilvl w:val="0"/>
          <w:numId w:val="13"/>
        </w:numPr>
        <w:spacing w:after="0" w:line="240" w:lineRule="auto"/>
        <w:ind w:right="-993"/>
        <w:jc w:val="both"/>
        <w:rPr>
          <w:rFonts w:ascii="Arial" w:hAnsi="Arial" w:cs="Arial"/>
        </w:rPr>
      </w:pPr>
      <w:r w:rsidRPr="002766A4">
        <w:rPr>
          <w:rFonts w:ascii="Arial" w:hAnsi="Arial" w:cs="Arial"/>
        </w:rPr>
        <w:t>Tests et autodiagnostics</w:t>
      </w:r>
    </w:p>
    <w:p w14:paraId="6521B4C2" w14:textId="77777777" w:rsidR="002766A4" w:rsidRPr="002766A4" w:rsidRDefault="002766A4" w:rsidP="002766A4">
      <w:pPr>
        <w:pStyle w:val="Paragraphedeliste"/>
        <w:numPr>
          <w:ilvl w:val="0"/>
          <w:numId w:val="13"/>
        </w:numPr>
        <w:spacing w:after="0" w:line="240" w:lineRule="auto"/>
        <w:ind w:right="-993"/>
        <w:jc w:val="both"/>
        <w:rPr>
          <w:rFonts w:ascii="Arial" w:hAnsi="Arial" w:cs="Arial"/>
        </w:rPr>
      </w:pPr>
      <w:r w:rsidRPr="002766A4">
        <w:rPr>
          <w:rFonts w:ascii="Arial" w:hAnsi="Arial" w:cs="Arial"/>
        </w:rPr>
        <w:t>Études de cas</w:t>
      </w:r>
    </w:p>
    <w:p w14:paraId="59206632" w14:textId="77777777" w:rsidR="002766A4" w:rsidRPr="002766A4" w:rsidRDefault="002766A4" w:rsidP="002766A4">
      <w:pPr>
        <w:pStyle w:val="Paragraphedeliste"/>
        <w:numPr>
          <w:ilvl w:val="0"/>
          <w:numId w:val="13"/>
        </w:numPr>
        <w:spacing w:after="0" w:line="240" w:lineRule="auto"/>
        <w:ind w:right="-993"/>
        <w:jc w:val="both"/>
        <w:rPr>
          <w:rFonts w:ascii="Arial" w:hAnsi="Arial" w:cs="Arial"/>
        </w:rPr>
      </w:pPr>
      <w:r w:rsidRPr="002766A4">
        <w:rPr>
          <w:rFonts w:ascii="Arial" w:hAnsi="Arial" w:cs="Arial"/>
        </w:rPr>
        <w:t>Support de cours formation gestion de la relation client GRC/CRM</w:t>
      </w:r>
    </w:p>
    <w:p w14:paraId="4AFD5F56" w14:textId="77777777" w:rsidR="002766A4" w:rsidRPr="002766A4" w:rsidRDefault="002766A4" w:rsidP="002766A4">
      <w:pPr>
        <w:pStyle w:val="Paragraphedeliste"/>
        <w:numPr>
          <w:ilvl w:val="0"/>
          <w:numId w:val="13"/>
        </w:numPr>
        <w:spacing w:after="0" w:line="240" w:lineRule="auto"/>
        <w:ind w:right="-993"/>
        <w:jc w:val="both"/>
        <w:rPr>
          <w:rFonts w:ascii="Arial" w:hAnsi="Arial" w:cs="Arial"/>
        </w:rPr>
      </w:pPr>
      <w:r w:rsidRPr="002766A4">
        <w:rPr>
          <w:rFonts w:ascii="Arial" w:hAnsi="Arial" w:cs="Arial"/>
        </w:rPr>
        <w:t>Auto évaluation préalable en amont de la formation</w:t>
      </w:r>
    </w:p>
    <w:p w14:paraId="753F318B" w14:textId="77777777" w:rsidR="002766A4" w:rsidRPr="002766A4" w:rsidRDefault="002766A4" w:rsidP="002766A4">
      <w:pPr>
        <w:pStyle w:val="Paragraphedeliste"/>
        <w:numPr>
          <w:ilvl w:val="0"/>
          <w:numId w:val="13"/>
        </w:numPr>
        <w:spacing w:after="0" w:line="240" w:lineRule="auto"/>
        <w:ind w:right="-993"/>
        <w:jc w:val="both"/>
        <w:rPr>
          <w:rFonts w:ascii="Arial" w:hAnsi="Arial" w:cs="Arial"/>
        </w:rPr>
      </w:pPr>
      <w:r w:rsidRPr="002766A4">
        <w:rPr>
          <w:rFonts w:ascii="Arial" w:hAnsi="Arial" w:cs="Arial"/>
        </w:rPr>
        <w:t>Évaluation des acquis en fin de formation</w:t>
      </w:r>
    </w:p>
    <w:bookmarkEnd w:id="1"/>
    <w:p w14:paraId="37C9F08F" w14:textId="77777777" w:rsidR="002766A4" w:rsidRPr="003D37DB" w:rsidRDefault="002766A4" w:rsidP="002766A4">
      <w:pPr>
        <w:pStyle w:val="Paragraphedeliste"/>
        <w:spacing w:after="0" w:line="240" w:lineRule="auto"/>
        <w:ind w:right="-993"/>
        <w:jc w:val="both"/>
        <w:rPr>
          <w:rFonts w:ascii="Arial" w:hAnsi="Arial" w:cs="Arial"/>
          <w:sz w:val="16"/>
          <w:szCs w:val="16"/>
        </w:rPr>
      </w:pPr>
    </w:p>
    <w:p w14:paraId="591E7DEE" w14:textId="77777777" w:rsidR="002766A4" w:rsidRDefault="002766A4" w:rsidP="002766A4">
      <w:pPr>
        <w:pStyle w:val="Paragraphedeliste"/>
        <w:numPr>
          <w:ilvl w:val="0"/>
          <w:numId w:val="1"/>
        </w:numPr>
        <w:spacing w:before="100" w:beforeAutospacing="1" w:after="100" w:afterAutospacing="1" w:line="240" w:lineRule="auto"/>
        <w:ind w:left="426" w:hanging="426"/>
        <w:outlineLvl w:val="1"/>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FORMAT, DUREE, ET COUT DE LA FORMATION</w:t>
      </w:r>
      <w:bookmarkStart w:id="2" w:name="_Hlk189117794"/>
    </w:p>
    <w:p w14:paraId="01D20774" w14:textId="77777777" w:rsidR="002766A4" w:rsidRPr="003D37DB" w:rsidRDefault="002766A4" w:rsidP="002766A4">
      <w:pPr>
        <w:pStyle w:val="Paragraphedeliste"/>
        <w:spacing w:before="100" w:beforeAutospacing="1" w:after="100" w:afterAutospacing="1" w:line="240" w:lineRule="auto"/>
        <w:ind w:left="426"/>
        <w:outlineLvl w:val="1"/>
        <w:rPr>
          <w:rFonts w:ascii="Arial" w:eastAsia="Times New Roman" w:hAnsi="Arial" w:cs="Arial"/>
          <w:b/>
          <w:bCs/>
          <w:kern w:val="0"/>
          <w:sz w:val="10"/>
          <w:szCs w:val="10"/>
          <w:lang w:eastAsia="fr-FR"/>
          <w14:ligatures w14:val="none"/>
        </w:rPr>
      </w:pPr>
    </w:p>
    <w:p w14:paraId="7174A782" w14:textId="77777777" w:rsidR="002766A4" w:rsidRDefault="002766A4" w:rsidP="002766A4">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D37DB">
        <w:rPr>
          <w:rFonts w:ascii="Arial" w:eastAsia="Times New Roman" w:hAnsi="Arial" w:cs="Arial"/>
          <w:b/>
          <w:bCs/>
          <w:kern w:val="0"/>
          <w:sz w:val="24"/>
          <w:szCs w:val="24"/>
          <w:lang w:eastAsia="fr-FR"/>
          <w14:ligatures w14:val="none"/>
        </w:rPr>
        <w:t>Durée</w:t>
      </w:r>
      <w:r w:rsidRPr="003D37DB">
        <w:rPr>
          <w:rFonts w:ascii="Arial" w:eastAsia="Times New Roman" w:hAnsi="Arial" w:cs="Arial"/>
          <w:kern w:val="0"/>
          <w:sz w:val="24"/>
          <w:szCs w:val="24"/>
          <w:lang w:eastAsia="fr-FR"/>
          <w14:ligatures w14:val="none"/>
        </w:rPr>
        <w:t xml:space="preserve"> : </w:t>
      </w:r>
      <w:r>
        <w:rPr>
          <w:rFonts w:ascii="Arial" w:eastAsia="Times New Roman" w:hAnsi="Arial" w:cs="Arial"/>
          <w:kern w:val="0"/>
          <w:sz w:val="24"/>
          <w:szCs w:val="24"/>
          <w:lang w:eastAsia="fr-FR"/>
          <w14:ligatures w14:val="none"/>
        </w:rPr>
        <w:t>2</w:t>
      </w:r>
      <w:r w:rsidRPr="003D37DB">
        <w:rPr>
          <w:rFonts w:ascii="Arial" w:eastAsia="Times New Roman" w:hAnsi="Arial" w:cs="Arial"/>
          <w:kern w:val="0"/>
          <w:sz w:val="24"/>
          <w:szCs w:val="24"/>
          <w:lang w:eastAsia="fr-FR"/>
          <w14:ligatures w14:val="none"/>
        </w:rPr>
        <w:t xml:space="preserve"> jours (03 heures par séance)</w:t>
      </w:r>
    </w:p>
    <w:p w14:paraId="234B132D" w14:textId="77777777" w:rsidR="002766A4" w:rsidRDefault="002766A4" w:rsidP="002766A4">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8C1E92">
        <w:rPr>
          <w:rFonts w:ascii="Arial" w:eastAsia="Times New Roman" w:hAnsi="Arial" w:cs="Arial"/>
          <w:b/>
          <w:bCs/>
          <w:kern w:val="0"/>
          <w:sz w:val="24"/>
          <w:szCs w:val="24"/>
          <w:lang w:eastAsia="fr-FR"/>
          <w14:ligatures w14:val="none"/>
        </w:rPr>
        <w:t>Format</w:t>
      </w:r>
      <w:r w:rsidRPr="008C1E92">
        <w:rPr>
          <w:rFonts w:ascii="Arial" w:eastAsia="Times New Roman" w:hAnsi="Arial" w:cs="Arial"/>
          <w:kern w:val="0"/>
          <w:sz w:val="24"/>
          <w:szCs w:val="24"/>
          <w:lang w:eastAsia="fr-FR"/>
          <w14:ligatures w14:val="none"/>
        </w:rPr>
        <w:t xml:space="preserve"> : </w:t>
      </w:r>
      <w:r w:rsidRPr="003A60B4">
        <w:rPr>
          <w:rFonts w:ascii="Arial" w:eastAsia="Times New Roman" w:hAnsi="Arial" w:cs="Arial"/>
          <w:kern w:val="0"/>
          <w:sz w:val="24"/>
          <w:szCs w:val="24"/>
          <w:lang w:eastAsia="fr-FR"/>
          <w14:ligatures w14:val="none"/>
        </w:rPr>
        <w:t>En présentiel ou à distance ou en formule alternée.</w:t>
      </w:r>
    </w:p>
    <w:p w14:paraId="122B73F3" w14:textId="77777777" w:rsidR="002766A4" w:rsidRDefault="002766A4" w:rsidP="002766A4">
      <w:pPr>
        <w:pStyle w:val="Paragraphedeliste"/>
        <w:spacing w:before="100" w:beforeAutospacing="1" w:after="100" w:afterAutospacing="1" w:line="240" w:lineRule="auto"/>
        <w:ind w:left="426"/>
        <w:outlineLvl w:val="1"/>
        <w:rPr>
          <w:rFonts w:ascii="Arial" w:eastAsia="Times New Roman" w:hAnsi="Arial" w:cs="Arial"/>
          <w:kern w:val="0"/>
          <w:sz w:val="24"/>
          <w:szCs w:val="24"/>
          <w:lang w:eastAsia="fr-FR"/>
          <w14:ligatures w14:val="none"/>
        </w:rPr>
      </w:pPr>
      <w:r w:rsidRPr="003A60B4">
        <w:rPr>
          <w:rFonts w:ascii="Arial" w:eastAsia="Times New Roman" w:hAnsi="Arial" w:cs="Arial"/>
          <w:b/>
          <w:bCs/>
          <w:kern w:val="0"/>
          <w:sz w:val="24"/>
          <w:szCs w:val="24"/>
          <w:lang w:eastAsia="fr-FR"/>
          <w14:ligatures w14:val="none"/>
        </w:rPr>
        <w:t>Prix</w:t>
      </w:r>
      <w:r>
        <w:rPr>
          <w:rFonts w:ascii="Arial" w:eastAsia="Times New Roman" w:hAnsi="Arial" w:cs="Arial"/>
          <w:b/>
          <w:bCs/>
          <w:kern w:val="0"/>
          <w:sz w:val="24"/>
          <w:szCs w:val="24"/>
          <w:lang w:eastAsia="fr-FR"/>
          <w14:ligatures w14:val="none"/>
        </w:rPr>
        <w:t xml:space="preserve"> : </w:t>
      </w:r>
      <w:r>
        <w:rPr>
          <w:rFonts w:ascii="Arial" w:eastAsia="Times New Roman" w:hAnsi="Arial" w:cs="Arial"/>
          <w:kern w:val="0"/>
          <w:sz w:val="24"/>
          <w:szCs w:val="24"/>
          <w:lang w:eastAsia="fr-FR"/>
          <w14:ligatures w14:val="none"/>
        </w:rPr>
        <w:t>10000 FCFA / personne</w:t>
      </w:r>
    </w:p>
    <w:bookmarkEnd w:id="2"/>
    <w:p w14:paraId="280BF983" w14:textId="77777777" w:rsidR="002766A4" w:rsidRPr="003D37DB" w:rsidRDefault="002766A4" w:rsidP="002766A4">
      <w:pPr>
        <w:pStyle w:val="Paragraphedeliste"/>
        <w:spacing w:before="100" w:beforeAutospacing="1" w:after="100" w:afterAutospacing="1" w:line="240" w:lineRule="auto"/>
        <w:ind w:left="426"/>
        <w:outlineLvl w:val="1"/>
        <w:rPr>
          <w:rFonts w:ascii="Arial" w:eastAsia="Times New Roman" w:hAnsi="Arial" w:cs="Arial"/>
          <w:b/>
          <w:bCs/>
          <w:i/>
          <w:iCs/>
          <w:color w:val="0099D6"/>
          <w:kern w:val="0"/>
          <w:sz w:val="16"/>
          <w:szCs w:val="16"/>
          <w:lang w:eastAsia="fr-FR"/>
          <w14:ligatures w14:val="none"/>
        </w:rPr>
      </w:pPr>
    </w:p>
    <w:p w14:paraId="6E6FCDF6" w14:textId="77777777" w:rsidR="002766A4" w:rsidRDefault="002766A4" w:rsidP="002766A4">
      <w:pPr>
        <w:pStyle w:val="Paragraphedeliste"/>
        <w:numPr>
          <w:ilvl w:val="0"/>
          <w:numId w:val="1"/>
        </w:numPr>
        <w:spacing w:before="100" w:beforeAutospacing="1" w:after="100" w:afterAutospacing="1" w:line="240" w:lineRule="auto"/>
        <w:ind w:left="-284" w:firstLine="208"/>
        <w:rPr>
          <w:rFonts w:ascii="Arial" w:eastAsia="Times New Roman" w:hAnsi="Arial" w:cs="Arial"/>
          <w:b/>
          <w:bCs/>
          <w:i/>
          <w:iCs/>
          <w:color w:val="0099D6"/>
          <w:kern w:val="0"/>
          <w:sz w:val="30"/>
          <w:szCs w:val="30"/>
          <w:lang w:eastAsia="fr-FR"/>
          <w14:ligatures w14:val="none"/>
        </w:rPr>
      </w:pPr>
      <w:r w:rsidRPr="003D37DB">
        <w:rPr>
          <w:rFonts w:ascii="Arial" w:eastAsia="Times New Roman" w:hAnsi="Arial" w:cs="Arial"/>
          <w:b/>
          <w:bCs/>
          <w:i/>
          <w:iCs/>
          <w:color w:val="0099D6"/>
          <w:kern w:val="0"/>
          <w:sz w:val="30"/>
          <w:szCs w:val="30"/>
          <w:lang w:eastAsia="fr-FR"/>
          <w14:ligatures w14:val="none"/>
        </w:rPr>
        <w:t xml:space="preserve">FORMATION SUR MESURE                                                                </w:t>
      </w:r>
      <w:r>
        <w:rPr>
          <w:rFonts w:ascii="Arial" w:eastAsia="Times New Roman" w:hAnsi="Arial" w:cs="Arial"/>
          <w:b/>
          <w:bCs/>
          <w:i/>
          <w:iCs/>
          <w:color w:val="0099D6"/>
          <w:kern w:val="0"/>
          <w:sz w:val="30"/>
          <w:szCs w:val="30"/>
          <w:lang w:eastAsia="fr-FR"/>
          <w14:ligatures w14:val="none"/>
        </w:rPr>
        <w:t xml:space="preserve">       </w:t>
      </w:r>
    </w:p>
    <w:p w14:paraId="523D391F" w14:textId="77777777" w:rsidR="002766A4" w:rsidRPr="005C4388" w:rsidRDefault="002766A4" w:rsidP="002766A4">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11C543B0" w14:textId="77777777" w:rsidR="002766A4" w:rsidRPr="005C4388" w:rsidRDefault="002766A4" w:rsidP="002766A4">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kern w:val="0"/>
          <w:sz w:val="24"/>
          <w:szCs w:val="24"/>
          <w:lang w:eastAsia="fr-FR"/>
          <w14:ligatures w14:val="none"/>
        </w:rPr>
        <w:t xml:space="preserve">Pour les entreprises et les particuliers nous vous proposons des formations sur-mesure adapté à vos besoins, vos objectifs et qui répond à vos attentes et au niveau des participants.   </w:t>
      </w:r>
    </w:p>
    <w:p w14:paraId="57C28037" w14:textId="77777777" w:rsidR="002766A4" w:rsidRPr="005C4388" w:rsidRDefault="002766A4" w:rsidP="002766A4">
      <w:pPr>
        <w:pStyle w:val="Paragraphedeliste"/>
        <w:spacing w:before="100" w:beforeAutospacing="1" w:after="100" w:afterAutospacing="1" w:line="240" w:lineRule="auto"/>
        <w:ind w:left="-76"/>
        <w:rPr>
          <w:rFonts w:ascii="Arial" w:eastAsia="Times New Roman" w:hAnsi="Arial" w:cs="Arial"/>
          <w:b/>
          <w:bCs/>
          <w:i/>
          <w:iCs/>
          <w:color w:val="0099D6"/>
          <w:kern w:val="0"/>
          <w:sz w:val="10"/>
          <w:szCs w:val="10"/>
          <w:lang w:eastAsia="fr-FR"/>
          <w14:ligatures w14:val="none"/>
        </w:rPr>
      </w:pPr>
    </w:p>
    <w:p w14:paraId="5BBDB08B" w14:textId="77777777" w:rsidR="002766A4" w:rsidRPr="005C4388" w:rsidRDefault="002766A4" w:rsidP="002766A4">
      <w:pPr>
        <w:pStyle w:val="Paragraphedeliste"/>
        <w:spacing w:before="100" w:beforeAutospacing="1" w:after="100" w:afterAutospacing="1" w:line="240" w:lineRule="auto"/>
        <w:ind w:left="-284"/>
        <w:rPr>
          <w:rFonts w:ascii="Arial" w:eastAsia="Times New Roman" w:hAnsi="Arial" w:cs="Arial"/>
          <w:b/>
          <w:bCs/>
          <w:i/>
          <w:iCs/>
          <w:color w:val="0099D6"/>
          <w:kern w:val="0"/>
          <w:sz w:val="30"/>
          <w:szCs w:val="30"/>
          <w:lang w:eastAsia="fr-FR"/>
          <w14:ligatures w14:val="none"/>
        </w:rPr>
      </w:pPr>
      <w:r w:rsidRPr="005C4388">
        <w:rPr>
          <w:rFonts w:ascii="Arial" w:eastAsia="Times New Roman" w:hAnsi="Arial" w:cs="Arial"/>
          <w:b/>
          <w:bCs/>
          <w:i/>
          <w:iCs/>
          <w:color w:val="0099D6"/>
          <w:kern w:val="0"/>
          <w:sz w:val="24"/>
          <w:szCs w:val="24"/>
          <w:lang w:eastAsia="fr-FR"/>
          <w14:ligatures w14:val="none"/>
        </w:rPr>
        <w:t>Comment procéder ?</w:t>
      </w:r>
      <w:r w:rsidRPr="005C4388">
        <w:rPr>
          <w:rFonts w:ascii="Arial" w:eastAsia="Times New Roman" w:hAnsi="Arial" w:cs="Arial"/>
          <w:b/>
          <w:bCs/>
          <w:i/>
          <w:iCs/>
          <w:kern w:val="0"/>
          <w:sz w:val="10"/>
          <w:szCs w:val="10"/>
          <w:lang w:eastAsia="fr-FR"/>
          <w14:ligatures w14:val="none"/>
        </w:rPr>
        <w:t xml:space="preserve">                                                                      </w:t>
      </w:r>
      <w:r w:rsidRPr="005C4388">
        <w:rPr>
          <w:rFonts w:ascii="Arial" w:eastAsia="Times New Roman" w:hAnsi="Arial" w:cs="Arial"/>
          <w:b/>
          <w:bCs/>
          <w:i/>
          <w:iCs/>
          <w:kern w:val="0"/>
          <w:sz w:val="24"/>
          <w:szCs w:val="24"/>
          <w:lang w:eastAsia="fr-FR"/>
          <w14:ligatures w14:val="none"/>
        </w:rPr>
        <w:t xml:space="preserve">                                                                                                                         </w:t>
      </w:r>
      <w:r w:rsidRPr="005C4388">
        <w:rPr>
          <w:rFonts w:ascii="Arial" w:eastAsia="Times New Roman" w:hAnsi="Arial" w:cs="Arial"/>
          <w:kern w:val="0"/>
          <w:sz w:val="24"/>
          <w:szCs w:val="24"/>
          <w:lang w:eastAsia="fr-FR"/>
          <w14:ligatures w14:val="none"/>
        </w:rPr>
        <w:t>Il vous suffit de nous faire part de vos besoins en remplissant un formulaire de renseignement :</w:t>
      </w:r>
    </w:p>
    <w:p w14:paraId="172ABA49" w14:textId="77777777" w:rsidR="002766A4" w:rsidRPr="00F55C55" w:rsidRDefault="002766A4" w:rsidP="002766A4">
      <w:pPr>
        <w:pStyle w:val="Paragraphedeliste"/>
        <w:numPr>
          <w:ilvl w:val="0"/>
          <w:numId w:val="2"/>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Disponible dans notre centre</w:t>
      </w:r>
    </w:p>
    <w:p w14:paraId="5D394AAD" w14:textId="77777777" w:rsidR="002766A4" w:rsidRPr="00DB082F" w:rsidRDefault="002766A4" w:rsidP="002766A4">
      <w:pPr>
        <w:pStyle w:val="Paragraphedeliste"/>
        <w:numPr>
          <w:ilvl w:val="0"/>
          <w:numId w:val="2"/>
        </w:numPr>
        <w:spacing w:after="0" w:line="240" w:lineRule="auto"/>
        <w:rPr>
          <w:rFonts w:ascii="Arial" w:eastAsia="Times New Roman" w:hAnsi="Arial" w:cs="Arial"/>
          <w:kern w:val="0"/>
          <w:sz w:val="24"/>
          <w:szCs w:val="24"/>
          <w:lang w:eastAsia="fr-FR"/>
          <w14:ligatures w14:val="none"/>
        </w:rPr>
      </w:pPr>
      <w:r w:rsidRPr="00F55C55">
        <w:rPr>
          <w:rFonts w:ascii="Arial" w:eastAsia="Times New Roman" w:hAnsi="Arial" w:cs="Arial"/>
          <w:kern w:val="0"/>
          <w:sz w:val="24"/>
          <w:szCs w:val="24"/>
          <w:lang w:eastAsia="fr-FR"/>
          <w14:ligatures w14:val="none"/>
        </w:rPr>
        <w:t xml:space="preserve">Accessible en ligne via ce lien </w:t>
      </w:r>
      <w:r w:rsidRPr="00DB082F">
        <w:rPr>
          <w:rFonts w:ascii="Arial" w:eastAsia="Times New Roman" w:hAnsi="Arial" w:cs="Arial"/>
          <w:b/>
          <w:bCs/>
          <w:kern w:val="0"/>
          <w:sz w:val="24"/>
          <w:szCs w:val="24"/>
          <w:lang w:eastAsia="fr-FR"/>
          <w14:ligatures w14:val="none"/>
        </w:rPr>
        <w:t xml:space="preserve">:  </w:t>
      </w:r>
      <w:hyperlink r:id="rId7" w:history="1">
        <w:r w:rsidRPr="00DB082F">
          <w:rPr>
            <w:rStyle w:val="Lienhypertexte"/>
            <w:rFonts w:ascii="Arial" w:eastAsia="Times New Roman" w:hAnsi="Arial" w:cs="Arial"/>
            <w:b/>
            <w:bCs/>
            <w:kern w:val="0"/>
            <w:sz w:val="24"/>
            <w:szCs w:val="24"/>
            <w:lang w:eastAsia="fr-FR"/>
            <w14:ligatures w14:val="none"/>
          </w:rPr>
          <w:t>exprimer votre besoin</w:t>
        </w:r>
      </w:hyperlink>
      <w:r w:rsidRPr="00DB082F">
        <w:rPr>
          <w:rFonts w:ascii="Arial" w:eastAsia="Times New Roman" w:hAnsi="Arial" w:cs="Arial"/>
          <w:kern w:val="0"/>
          <w:sz w:val="24"/>
          <w:szCs w:val="24"/>
          <w:lang w:eastAsia="fr-FR"/>
          <w14:ligatures w14:val="none"/>
        </w:rPr>
        <w:t xml:space="preserve">                                                               </w:t>
      </w:r>
    </w:p>
    <w:p w14:paraId="79F2A59D" w14:textId="77777777" w:rsidR="002766A4" w:rsidRPr="00564398" w:rsidRDefault="002766A4" w:rsidP="002766A4">
      <w:pPr>
        <w:rPr>
          <w:lang w:eastAsia="fr-FR"/>
        </w:rPr>
      </w:pPr>
      <w:r>
        <w:rPr>
          <w:rFonts w:ascii="Arial" w:eastAsia="Times New Roman" w:hAnsi="Arial" w:cs="Arial"/>
          <w:b/>
          <w:bCs/>
          <w:noProof/>
          <w:kern w:val="0"/>
          <w:sz w:val="24"/>
          <w:szCs w:val="24"/>
          <w:lang w:val="en-US"/>
        </w:rPr>
        <mc:AlternateContent>
          <mc:Choice Requires="wpg">
            <w:drawing>
              <wp:anchor distT="0" distB="0" distL="114300" distR="114300" simplePos="0" relativeHeight="251662336" behindDoc="0" locked="0" layoutInCell="1" allowOverlap="1" wp14:anchorId="4946C012" wp14:editId="3A434662">
                <wp:simplePos x="0" y="0"/>
                <wp:positionH relativeFrom="column">
                  <wp:posOffset>-227965</wp:posOffset>
                </wp:positionH>
                <wp:positionV relativeFrom="paragraph">
                  <wp:posOffset>94615</wp:posOffset>
                </wp:positionV>
                <wp:extent cx="7167245" cy="800100"/>
                <wp:effectExtent l="0" t="0" r="14605" b="19050"/>
                <wp:wrapNone/>
                <wp:docPr id="17" name="Groupe 17"/>
                <wp:cNvGraphicFramePr/>
                <a:graphic xmlns:a="http://schemas.openxmlformats.org/drawingml/2006/main">
                  <a:graphicData uri="http://schemas.microsoft.com/office/word/2010/wordprocessingGroup">
                    <wpg:wgp>
                      <wpg:cNvGrpSpPr/>
                      <wpg:grpSpPr>
                        <a:xfrm>
                          <a:off x="0" y="0"/>
                          <a:ext cx="7167245" cy="800100"/>
                          <a:chOff x="-38100" y="0"/>
                          <a:chExt cx="7167245" cy="800100"/>
                        </a:xfrm>
                      </wpg:grpSpPr>
                      <wps:wsp>
                        <wps:cNvPr id="6" name="Rectangle 6"/>
                        <wps:cNvSpPr/>
                        <wps:spPr>
                          <a:xfrm>
                            <a:off x="3128011" y="53340"/>
                            <a:ext cx="45719" cy="6400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Zone de texte 2"/>
                        <wps:cNvSpPr txBox="1">
                          <a:spLocks noChangeArrowheads="1"/>
                        </wps:cNvSpPr>
                        <wps:spPr bwMode="auto">
                          <a:xfrm>
                            <a:off x="-38100" y="160020"/>
                            <a:ext cx="3101340" cy="419100"/>
                          </a:xfrm>
                          <a:prstGeom prst="rect">
                            <a:avLst/>
                          </a:prstGeom>
                          <a:solidFill>
                            <a:schemeClr val="bg1"/>
                          </a:solidFill>
                          <a:ln w="9525">
                            <a:solidFill>
                              <a:schemeClr val="bg1"/>
                            </a:solidFill>
                            <a:miter lim="800000"/>
                            <a:headEnd/>
                            <a:tailEnd/>
                          </a:ln>
                        </wps:spPr>
                        <wps:txbx>
                          <w:txbxContent>
                            <w:p w14:paraId="0F4655A4" w14:textId="77777777" w:rsidR="002766A4" w:rsidRDefault="002766A4" w:rsidP="002766A4">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18503758" w14:textId="77777777" w:rsidR="002766A4" w:rsidRDefault="002766A4" w:rsidP="002766A4"/>
                          </w:txbxContent>
                        </wps:txbx>
                        <wps:bodyPr rot="0" vert="horz" wrap="square" lIns="91440" tIns="45720" rIns="91440" bIns="45720" anchor="t" anchorCtr="0">
                          <a:noAutofit/>
                        </wps:bodyPr>
                      </wps:wsp>
                      <wps:wsp>
                        <wps:cNvPr id="10" name="Zone de texte 2"/>
                        <wps:cNvSpPr txBox="1">
                          <a:spLocks noChangeArrowheads="1"/>
                        </wps:cNvSpPr>
                        <wps:spPr bwMode="auto">
                          <a:xfrm>
                            <a:off x="3181350" y="0"/>
                            <a:ext cx="3947795" cy="800100"/>
                          </a:xfrm>
                          <a:prstGeom prst="rect">
                            <a:avLst/>
                          </a:prstGeom>
                          <a:solidFill>
                            <a:schemeClr val="bg1"/>
                          </a:solidFill>
                          <a:ln w="9525">
                            <a:solidFill>
                              <a:schemeClr val="bg1"/>
                            </a:solidFill>
                            <a:miter lim="800000"/>
                            <a:headEnd/>
                            <a:tailEnd/>
                          </a:ln>
                        </wps:spPr>
                        <wps:txbx>
                          <w:txbxContent>
                            <w:p w14:paraId="22E4B790" w14:textId="77777777" w:rsidR="002766A4" w:rsidRDefault="002766A4" w:rsidP="002766A4">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3B62DD3D" w14:textId="77777777" w:rsidR="002766A4" w:rsidRPr="00861643" w:rsidRDefault="002766A4" w:rsidP="002766A4">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5ACE4367" w14:textId="77777777" w:rsidR="002766A4" w:rsidRDefault="002766A4" w:rsidP="002766A4"/>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946C012" id="Groupe 17" o:spid="_x0000_s1026" style="position:absolute;margin-left:-17.95pt;margin-top:7.45pt;width:564.35pt;height:63pt;z-index:251662336;mso-width-relative:margin" coordorigin="-381" coordsize="7167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">
                <v:rect id="Rectangle 6" o:spid="_x0000_s1027" style="position:absolute;left:31280;top:533;width:457;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shapetype id="_x0000_t202" coordsize="21600,21600" o:spt="202" path="m,l,21600r21600,l21600,xe">
                  <v:stroke joinstyle="miter"/>
                  <v:path gradientshapeok="t" o:connecttype="rect"/>
                </v:shapetype>
                <v:shape id="Zone de texte 2" o:spid="_x0000_s1028" type="#_x0000_t202" style="position:absolute;left:-381;top:1600;width:31013;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" fillcolor="white [3212]" strokecolor="white [3212]">
                  <v:textbox>
                    <w:txbxContent>
                      <w:p w14:paraId="0F4655A4" w14:textId="77777777" w:rsidR="002766A4" w:rsidRDefault="002766A4" w:rsidP="002766A4">
                        <w:pPr>
                          <w:spacing w:before="100" w:beforeAutospacing="1" w:after="100" w:afterAutospacing="1" w:line="240" w:lineRule="auto"/>
                          <w:rPr>
                            <w:rFonts w:ascii="Arial Black" w:eastAsia="Times New Roman" w:hAnsi="Arial Black" w:cs="Arial"/>
                            <w:b/>
                            <w:bCs/>
                            <w:color w:val="0099D6"/>
                            <w:kern w:val="0"/>
                            <w:sz w:val="36"/>
                            <w:szCs w:val="36"/>
                            <w:lang w:eastAsia="fr-FR"/>
                            <w14:ligatures w14:val="none"/>
                          </w:rPr>
                        </w:pPr>
                        <w:r w:rsidRPr="00B86E92">
                          <w:rPr>
                            <w:rFonts w:ascii="Arial Black" w:eastAsia="Times New Roman" w:hAnsi="Arial Black" w:cs="Arial"/>
                            <w:b/>
                            <w:bCs/>
                            <w:color w:val="0099D6"/>
                            <w:kern w:val="0"/>
                            <w:sz w:val="36"/>
                            <w:szCs w:val="36"/>
                            <w:lang w:eastAsia="fr-FR"/>
                            <w14:ligatures w14:val="none"/>
                          </w:rPr>
                          <w:t>PROCHAINE SESSION :</w:t>
                        </w:r>
                      </w:p>
                      <w:p w14:paraId="18503758" w14:textId="77777777" w:rsidR="002766A4" w:rsidRDefault="002766A4" w:rsidP="002766A4"/>
                    </w:txbxContent>
                  </v:textbox>
                </v:shape>
                <v:shape id="Zone de texte 2" o:spid="_x0000_s1029" type="#_x0000_t202" style="position:absolute;left:31813;width:3947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" fillcolor="white [3212]" strokecolor="white [3212]">
                  <v:textbox>
                    <w:txbxContent>
                      <w:p w14:paraId="22E4B790" w14:textId="77777777" w:rsidR="002766A4" w:rsidRDefault="002766A4" w:rsidP="002766A4">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Date : </w:t>
                        </w:r>
                        <w:r w:rsidRPr="00861643">
                          <w:rPr>
                            <w:rFonts w:ascii="Arial" w:eastAsia="Times New Roman" w:hAnsi="Arial" w:cs="Arial"/>
                            <w:b/>
                            <w:bCs/>
                            <w:color w:val="0099D6"/>
                            <w:kern w:val="0"/>
                            <w:sz w:val="28"/>
                            <w:szCs w:val="28"/>
                            <w:lang w:eastAsia="fr-FR"/>
                            <w14:ligatures w14:val="none"/>
                          </w:rPr>
                          <w:t xml:space="preserve">05 MARS 2025 </w:t>
                        </w:r>
                      </w:p>
                      <w:p w14:paraId="3B62DD3D" w14:textId="77777777" w:rsidR="002766A4" w:rsidRPr="00861643" w:rsidRDefault="002766A4" w:rsidP="002766A4">
                        <w:pPr>
                          <w:spacing w:before="100" w:beforeAutospacing="1" w:after="100" w:afterAutospacing="1" w:line="240" w:lineRule="auto"/>
                          <w:rPr>
                            <w:rFonts w:ascii="Arial" w:eastAsia="Times New Roman" w:hAnsi="Arial" w:cs="Arial"/>
                            <w:b/>
                            <w:bCs/>
                            <w:kern w:val="0"/>
                            <w:sz w:val="28"/>
                            <w:szCs w:val="28"/>
                            <w:lang w:eastAsia="fr-FR"/>
                            <w14:ligatures w14:val="none"/>
                          </w:rPr>
                        </w:pPr>
                        <w:r>
                          <w:rPr>
                            <w:rFonts w:ascii="Arial" w:eastAsia="Times New Roman" w:hAnsi="Arial" w:cs="Arial"/>
                            <w:b/>
                            <w:bCs/>
                            <w:kern w:val="0"/>
                            <w:sz w:val="28"/>
                            <w:szCs w:val="28"/>
                            <w:lang w:eastAsia="fr-FR"/>
                            <w14:ligatures w14:val="none"/>
                          </w:rPr>
                          <w:t xml:space="preserve">Lieu : </w:t>
                        </w:r>
                        <w:r w:rsidRPr="00861643">
                          <w:rPr>
                            <w:rFonts w:ascii="Arial" w:eastAsia="Times New Roman" w:hAnsi="Arial" w:cs="Arial"/>
                            <w:b/>
                            <w:bCs/>
                            <w:color w:val="0099D6"/>
                            <w:kern w:val="0"/>
                            <w:sz w:val="28"/>
                            <w:szCs w:val="28"/>
                            <w:lang w:eastAsia="fr-FR"/>
                            <w14:ligatures w14:val="none"/>
                          </w:rPr>
                          <w:t>Bonamoussadi face hôtel saint James</w:t>
                        </w:r>
                      </w:p>
                      <w:p w14:paraId="5ACE4367" w14:textId="77777777" w:rsidR="002766A4" w:rsidRDefault="002766A4" w:rsidP="002766A4"/>
                    </w:txbxContent>
                  </v:textbox>
                </v:shape>
              </v:group>
            </w:pict>
          </mc:Fallback>
        </mc:AlternateContent>
      </w:r>
    </w:p>
    <w:p w14:paraId="6CC85EE9" w14:textId="77777777" w:rsidR="002766A4" w:rsidRDefault="002766A4" w:rsidP="002766A4">
      <w:pPr>
        <w:rPr>
          <w:lang w:eastAsia="fr-FR"/>
        </w:rPr>
      </w:pPr>
    </w:p>
    <w:p w14:paraId="5DEDF99E" w14:textId="77777777" w:rsidR="002766A4" w:rsidRDefault="002766A4" w:rsidP="002766A4">
      <w:pPr>
        <w:ind w:left="-426"/>
        <w:rPr>
          <w:rFonts w:ascii="Arial" w:hAnsi="Arial" w:cs="Arial"/>
          <w:sz w:val="24"/>
          <w:szCs w:val="24"/>
          <w:lang w:eastAsia="fr-FR"/>
        </w:rPr>
      </w:pPr>
      <w:r>
        <w:rPr>
          <w:rFonts w:ascii="Arial" w:eastAsia="Times New Roman" w:hAnsi="Arial" w:cs="Arial"/>
          <w:noProof/>
          <w:kern w:val="0"/>
          <w:sz w:val="24"/>
          <w:szCs w:val="24"/>
          <w:lang w:val="en-US"/>
        </w:rPr>
        <mc:AlternateContent>
          <mc:Choice Requires="wps">
            <w:drawing>
              <wp:anchor distT="0" distB="0" distL="114300" distR="114300" simplePos="0" relativeHeight="251664384" behindDoc="0" locked="0" layoutInCell="1" allowOverlap="1" wp14:anchorId="41F00142" wp14:editId="2F6D0AC8">
                <wp:simplePos x="0" y="0"/>
                <wp:positionH relativeFrom="column">
                  <wp:posOffset>5661660</wp:posOffset>
                </wp:positionH>
                <wp:positionV relativeFrom="paragraph">
                  <wp:posOffset>144145</wp:posOffset>
                </wp:positionV>
                <wp:extent cx="1457960" cy="434340"/>
                <wp:effectExtent l="0" t="0" r="0" b="3810"/>
                <wp:wrapNone/>
                <wp:docPr id="15" name="Rectangle 15"/>
                <wp:cNvGraphicFramePr/>
                <a:graphic xmlns:a="http://schemas.openxmlformats.org/drawingml/2006/main">
                  <a:graphicData uri="http://schemas.microsoft.com/office/word/2010/wordprocessingShape">
                    <wps:wsp>
                      <wps:cNvSpPr/>
                      <wps:spPr>
                        <a:xfrm>
                          <a:off x="0" y="0"/>
                          <a:ext cx="145796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01711F" w14:textId="77777777" w:rsidR="002766A4" w:rsidRPr="003A60B4" w:rsidRDefault="00734687" w:rsidP="002766A4">
                            <w:pPr>
                              <w:jc w:val="center"/>
                              <w:rPr>
                                <w:sz w:val="40"/>
                                <w:szCs w:val="40"/>
                              </w:rPr>
                            </w:pPr>
                            <w:hyperlink r:id="rId8" w:history="1">
                              <w:r w:rsidR="002766A4" w:rsidRPr="003A60B4">
                                <w:rPr>
                                  <w:rStyle w:val="Lienhypertexte"/>
                                  <w:rFonts w:ascii="Arial" w:eastAsia="Times New Roman" w:hAnsi="Arial" w:cs="Arial"/>
                                  <w:b/>
                                  <w:bCs/>
                                  <w:sz w:val="40"/>
                                  <w:szCs w:val="40"/>
                                  <w:lang w:eastAsia="fr-FR"/>
                                </w:rPr>
                                <w:t>s’inscrire</w:t>
                              </w:r>
                            </w:hyperlink>
                            <w:r w:rsidR="002766A4" w:rsidRPr="003A60B4">
                              <w:rPr>
                                <w:rFonts w:ascii="Arial" w:eastAsia="Times New Roman" w:hAnsi="Arial" w:cs="Arial"/>
                                <w:b/>
                                <w:bCs/>
                                <w:sz w:val="40"/>
                                <w:szCs w:val="40"/>
                                <w:lang w:eastAsia="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00142" id="Rectangle 15" o:spid="_x0000_s1030" style="position:absolute;left:0;text-align:left;margin-left:445.8pt;margin-top:11.35pt;width:114.8pt;height:3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" filled="f" stroked="f" strokeweight="1pt">
                <v:textbox>
                  <w:txbxContent>
                    <w:p w14:paraId="3801711F" w14:textId="77777777" w:rsidR="002766A4" w:rsidRPr="003A60B4" w:rsidRDefault="00734687" w:rsidP="002766A4">
                      <w:pPr>
                        <w:jc w:val="center"/>
                        <w:rPr>
                          <w:sz w:val="40"/>
                          <w:szCs w:val="40"/>
                        </w:rPr>
                      </w:pPr>
                      <w:hyperlink r:id="rId9" w:history="1">
                        <w:r w:rsidR="002766A4" w:rsidRPr="003A60B4">
                          <w:rPr>
                            <w:rStyle w:val="Lienhypertexte"/>
                            <w:rFonts w:ascii="Arial" w:eastAsia="Times New Roman" w:hAnsi="Arial" w:cs="Arial"/>
                            <w:b/>
                            <w:bCs/>
                            <w:sz w:val="40"/>
                            <w:szCs w:val="40"/>
                            <w:lang w:eastAsia="fr-FR"/>
                          </w:rPr>
                          <w:t>s’inscrire</w:t>
                        </w:r>
                      </w:hyperlink>
                      <w:r w:rsidR="002766A4" w:rsidRPr="003A60B4">
                        <w:rPr>
                          <w:rFonts w:ascii="Arial" w:eastAsia="Times New Roman" w:hAnsi="Arial" w:cs="Arial"/>
                          <w:b/>
                          <w:bCs/>
                          <w:sz w:val="40"/>
                          <w:szCs w:val="40"/>
                          <w:lang w:eastAsia="fr-FR"/>
                        </w:rPr>
                        <w:t>.</w:t>
                      </w:r>
                    </w:p>
                  </w:txbxContent>
                </v:textbox>
              </v:rect>
            </w:pict>
          </mc:Fallback>
        </mc:AlternateContent>
      </w:r>
    </w:p>
    <w:p w14:paraId="0D8E0EAC" w14:textId="77777777" w:rsidR="002766A4" w:rsidRPr="00DB082F" w:rsidRDefault="002766A4" w:rsidP="002766A4">
      <w:pPr>
        <w:ind w:left="-426"/>
        <w:rPr>
          <w:rFonts w:ascii="Arial" w:hAnsi="Arial" w:cs="Arial"/>
          <w:sz w:val="24"/>
          <w:szCs w:val="24"/>
          <w:lang w:eastAsia="fr-FR"/>
        </w:rPr>
      </w:pPr>
      <w:r>
        <w:rPr>
          <w:rFonts w:ascii="Arial" w:eastAsia="Times New Roman" w:hAnsi="Arial" w:cs="Arial"/>
          <w:b/>
          <w:bCs/>
          <w:noProof/>
          <w:color w:val="0099D6"/>
          <w:kern w:val="0"/>
          <w:sz w:val="36"/>
          <w:szCs w:val="36"/>
          <w:lang w:val="en-US"/>
        </w:rPr>
        <w:drawing>
          <wp:anchor distT="0" distB="0" distL="114300" distR="114300" simplePos="0" relativeHeight="251661312" behindDoc="0" locked="0" layoutInCell="1" allowOverlap="1" wp14:anchorId="05437147" wp14:editId="075D6360">
            <wp:simplePos x="0" y="0"/>
            <wp:positionH relativeFrom="column">
              <wp:posOffset>-220980</wp:posOffset>
            </wp:positionH>
            <wp:positionV relativeFrom="paragraph">
              <wp:posOffset>285750</wp:posOffset>
            </wp:positionV>
            <wp:extent cx="6842760" cy="30480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78988" cy="3064137"/>
                    </a:xfrm>
                    <a:prstGeom prst="rect">
                      <a:avLst/>
                    </a:prstGeom>
                  </pic:spPr>
                </pic:pic>
              </a:graphicData>
            </a:graphic>
            <wp14:sizeRelH relativeFrom="margin">
              <wp14:pctWidth>0</wp14:pctWidth>
            </wp14:sizeRelH>
            <wp14:sizeRelV relativeFrom="margin">
              <wp14:pctHeight>0</wp14:pctHeight>
            </wp14:sizeRelV>
          </wp:anchor>
        </w:drawing>
      </w:r>
      <w:r w:rsidRPr="0048579B">
        <w:rPr>
          <w:rFonts w:ascii="Arial" w:hAnsi="Arial" w:cs="Arial"/>
          <w:sz w:val="24"/>
          <w:szCs w:val="24"/>
          <w:lang w:eastAsia="fr-FR"/>
        </w:rPr>
        <w:t>Pour plus d’informations et pour s’inscrire, contactez-nous dès maintenant ou cliquer sur</w:t>
      </w:r>
      <w:r>
        <w:rPr>
          <w:rFonts w:ascii="Arial" w:hAnsi="Arial" w:cs="Arial"/>
        </w:rPr>
        <w:t xml:space="preserve">                 </w:t>
      </w:r>
    </w:p>
    <w:p w14:paraId="1DD5A205" w14:textId="77777777" w:rsidR="002766A4" w:rsidRDefault="002766A4" w:rsidP="002766A4">
      <w:r>
        <w:rPr>
          <w:noProof/>
          <w:lang w:val="en-US"/>
        </w:rPr>
        <w:drawing>
          <wp:anchor distT="0" distB="0" distL="114300" distR="114300" simplePos="0" relativeHeight="251663360" behindDoc="0" locked="0" layoutInCell="1" allowOverlap="1" wp14:anchorId="24B9FE4B" wp14:editId="0E5D415D">
            <wp:simplePos x="0" y="0"/>
            <wp:positionH relativeFrom="column">
              <wp:posOffset>-335915</wp:posOffset>
            </wp:positionH>
            <wp:positionV relativeFrom="paragraph">
              <wp:posOffset>3045460</wp:posOffset>
            </wp:positionV>
            <wp:extent cx="7121525" cy="62039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21525" cy="620395"/>
                    </a:xfrm>
                    <a:prstGeom prst="rect">
                      <a:avLst/>
                    </a:prstGeom>
                  </pic:spPr>
                </pic:pic>
              </a:graphicData>
            </a:graphic>
            <wp14:sizeRelH relativeFrom="margin">
              <wp14:pctWidth>0</wp14:pctWidth>
            </wp14:sizeRelH>
            <wp14:sizeRelV relativeFrom="margin">
              <wp14:pctHeight>0</wp14:pctHeight>
            </wp14:sizeRelV>
          </wp:anchor>
        </w:drawing>
      </w:r>
    </w:p>
    <w:p w14:paraId="1756964D" w14:textId="77777777" w:rsidR="00C10C2D" w:rsidRDefault="00C10C2D"/>
    <w:sectPr w:rsidR="00C10C2D" w:rsidSect="00443E21">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1E1"/>
    <w:multiLevelType w:val="hybridMultilevel"/>
    <w:tmpl w:val="940AAA7A"/>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 w15:restartNumberingAfterBreak="0">
    <w:nsid w:val="0EAC15C5"/>
    <w:multiLevelType w:val="hybridMultilevel"/>
    <w:tmpl w:val="B0787000"/>
    <w:lvl w:ilvl="0" w:tplc="D15AFC0A">
      <w:start w:val="1"/>
      <w:numFmt w:val="bullet"/>
      <w:lvlText w:val=""/>
      <w:lvlJc w:val="left"/>
      <w:pPr>
        <w:ind w:left="720" w:hanging="360"/>
      </w:pPr>
      <w:rPr>
        <w:rFonts w:ascii="Symbol" w:hAnsi="Symbol" w:hint="default"/>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2" w15:restartNumberingAfterBreak="0">
    <w:nsid w:val="0FF54F76"/>
    <w:multiLevelType w:val="hybridMultilevel"/>
    <w:tmpl w:val="8FD2DC12"/>
    <w:lvl w:ilvl="0" w:tplc="2C0C000F">
      <w:start w:val="1"/>
      <w:numFmt w:val="decimal"/>
      <w:lvlText w:val="%1."/>
      <w:lvlJc w:val="left"/>
      <w:pPr>
        <w:ind w:left="360" w:hanging="360"/>
      </w:pPr>
      <w:rPr>
        <w:rFonts w:hint="default"/>
      </w:rPr>
    </w:lvl>
    <w:lvl w:ilvl="1" w:tplc="2C0C0019" w:tentative="1">
      <w:start w:val="1"/>
      <w:numFmt w:val="lowerLetter"/>
      <w:lvlText w:val="%2."/>
      <w:lvlJc w:val="left"/>
      <w:pPr>
        <w:ind w:left="1440" w:hanging="360"/>
      </w:pPr>
    </w:lvl>
    <w:lvl w:ilvl="2" w:tplc="2C0C001B" w:tentative="1">
      <w:start w:val="1"/>
      <w:numFmt w:val="lowerRoman"/>
      <w:lvlText w:val="%3."/>
      <w:lvlJc w:val="right"/>
      <w:pPr>
        <w:ind w:left="2160" w:hanging="180"/>
      </w:pPr>
    </w:lvl>
    <w:lvl w:ilvl="3" w:tplc="2C0C000F" w:tentative="1">
      <w:start w:val="1"/>
      <w:numFmt w:val="decimal"/>
      <w:lvlText w:val="%4."/>
      <w:lvlJc w:val="left"/>
      <w:pPr>
        <w:ind w:left="2880" w:hanging="360"/>
      </w:pPr>
    </w:lvl>
    <w:lvl w:ilvl="4" w:tplc="2C0C0019" w:tentative="1">
      <w:start w:val="1"/>
      <w:numFmt w:val="lowerLetter"/>
      <w:lvlText w:val="%5."/>
      <w:lvlJc w:val="left"/>
      <w:pPr>
        <w:ind w:left="3600" w:hanging="360"/>
      </w:pPr>
    </w:lvl>
    <w:lvl w:ilvl="5" w:tplc="2C0C001B" w:tentative="1">
      <w:start w:val="1"/>
      <w:numFmt w:val="lowerRoman"/>
      <w:lvlText w:val="%6."/>
      <w:lvlJc w:val="right"/>
      <w:pPr>
        <w:ind w:left="4320" w:hanging="180"/>
      </w:pPr>
    </w:lvl>
    <w:lvl w:ilvl="6" w:tplc="2C0C000F" w:tentative="1">
      <w:start w:val="1"/>
      <w:numFmt w:val="decimal"/>
      <w:lvlText w:val="%7."/>
      <w:lvlJc w:val="left"/>
      <w:pPr>
        <w:ind w:left="5040" w:hanging="360"/>
      </w:pPr>
    </w:lvl>
    <w:lvl w:ilvl="7" w:tplc="2C0C0019" w:tentative="1">
      <w:start w:val="1"/>
      <w:numFmt w:val="lowerLetter"/>
      <w:lvlText w:val="%8."/>
      <w:lvlJc w:val="left"/>
      <w:pPr>
        <w:ind w:left="5760" w:hanging="360"/>
      </w:pPr>
    </w:lvl>
    <w:lvl w:ilvl="8" w:tplc="2C0C001B" w:tentative="1">
      <w:start w:val="1"/>
      <w:numFmt w:val="lowerRoman"/>
      <w:lvlText w:val="%9."/>
      <w:lvlJc w:val="right"/>
      <w:pPr>
        <w:ind w:left="6480" w:hanging="180"/>
      </w:pPr>
    </w:lvl>
  </w:abstractNum>
  <w:abstractNum w:abstractNumId="3" w15:restartNumberingAfterBreak="0">
    <w:nsid w:val="21C54A7C"/>
    <w:multiLevelType w:val="hybridMultilevel"/>
    <w:tmpl w:val="8D8E1D24"/>
    <w:lvl w:ilvl="0" w:tplc="2C0C0001">
      <w:start w:val="1"/>
      <w:numFmt w:val="bullet"/>
      <w:lvlText w:val=""/>
      <w:lvlJc w:val="left"/>
      <w:pPr>
        <w:ind w:left="437" w:hanging="360"/>
      </w:pPr>
      <w:rPr>
        <w:rFonts w:ascii="Symbol" w:hAnsi="Symbol" w:hint="default"/>
      </w:rPr>
    </w:lvl>
    <w:lvl w:ilvl="1" w:tplc="2C0C0003" w:tentative="1">
      <w:start w:val="1"/>
      <w:numFmt w:val="bullet"/>
      <w:lvlText w:val="o"/>
      <w:lvlJc w:val="left"/>
      <w:pPr>
        <w:ind w:left="1157" w:hanging="360"/>
      </w:pPr>
      <w:rPr>
        <w:rFonts w:ascii="Courier New" w:hAnsi="Courier New" w:cs="Courier New" w:hint="default"/>
      </w:rPr>
    </w:lvl>
    <w:lvl w:ilvl="2" w:tplc="2C0C0005" w:tentative="1">
      <w:start w:val="1"/>
      <w:numFmt w:val="bullet"/>
      <w:lvlText w:val=""/>
      <w:lvlJc w:val="left"/>
      <w:pPr>
        <w:ind w:left="1877" w:hanging="360"/>
      </w:pPr>
      <w:rPr>
        <w:rFonts w:ascii="Wingdings" w:hAnsi="Wingdings" w:hint="default"/>
      </w:rPr>
    </w:lvl>
    <w:lvl w:ilvl="3" w:tplc="2C0C0001" w:tentative="1">
      <w:start w:val="1"/>
      <w:numFmt w:val="bullet"/>
      <w:lvlText w:val=""/>
      <w:lvlJc w:val="left"/>
      <w:pPr>
        <w:ind w:left="2597" w:hanging="360"/>
      </w:pPr>
      <w:rPr>
        <w:rFonts w:ascii="Symbol" w:hAnsi="Symbol" w:hint="default"/>
      </w:rPr>
    </w:lvl>
    <w:lvl w:ilvl="4" w:tplc="2C0C0003" w:tentative="1">
      <w:start w:val="1"/>
      <w:numFmt w:val="bullet"/>
      <w:lvlText w:val="o"/>
      <w:lvlJc w:val="left"/>
      <w:pPr>
        <w:ind w:left="3317" w:hanging="360"/>
      </w:pPr>
      <w:rPr>
        <w:rFonts w:ascii="Courier New" w:hAnsi="Courier New" w:cs="Courier New" w:hint="default"/>
      </w:rPr>
    </w:lvl>
    <w:lvl w:ilvl="5" w:tplc="2C0C0005" w:tentative="1">
      <w:start w:val="1"/>
      <w:numFmt w:val="bullet"/>
      <w:lvlText w:val=""/>
      <w:lvlJc w:val="left"/>
      <w:pPr>
        <w:ind w:left="4037" w:hanging="360"/>
      </w:pPr>
      <w:rPr>
        <w:rFonts w:ascii="Wingdings" w:hAnsi="Wingdings" w:hint="default"/>
      </w:rPr>
    </w:lvl>
    <w:lvl w:ilvl="6" w:tplc="2C0C0001" w:tentative="1">
      <w:start w:val="1"/>
      <w:numFmt w:val="bullet"/>
      <w:lvlText w:val=""/>
      <w:lvlJc w:val="left"/>
      <w:pPr>
        <w:ind w:left="4757" w:hanging="360"/>
      </w:pPr>
      <w:rPr>
        <w:rFonts w:ascii="Symbol" w:hAnsi="Symbol" w:hint="default"/>
      </w:rPr>
    </w:lvl>
    <w:lvl w:ilvl="7" w:tplc="2C0C0003" w:tentative="1">
      <w:start w:val="1"/>
      <w:numFmt w:val="bullet"/>
      <w:lvlText w:val="o"/>
      <w:lvlJc w:val="left"/>
      <w:pPr>
        <w:ind w:left="5477" w:hanging="360"/>
      </w:pPr>
      <w:rPr>
        <w:rFonts w:ascii="Courier New" w:hAnsi="Courier New" w:cs="Courier New" w:hint="default"/>
      </w:rPr>
    </w:lvl>
    <w:lvl w:ilvl="8" w:tplc="2C0C0005" w:tentative="1">
      <w:start w:val="1"/>
      <w:numFmt w:val="bullet"/>
      <w:lvlText w:val=""/>
      <w:lvlJc w:val="left"/>
      <w:pPr>
        <w:ind w:left="6197" w:hanging="360"/>
      </w:pPr>
      <w:rPr>
        <w:rFonts w:ascii="Wingdings" w:hAnsi="Wingdings" w:hint="default"/>
      </w:rPr>
    </w:lvl>
  </w:abstractNum>
  <w:abstractNum w:abstractNumId="4" w15:restartNumberingAfterBreak="0">
    <w:nsid w:val="24F753C0"/>
    <w:multiLevelType w:val="hybridMultilevel"/>
    <w:tmpl w:val="8DF67BF4"/>
    <w:lvl w:ilvl="0" w:tplc="D15AFC0A">
      <w:start w:val="1"/>
      <w:numFmt w:val="bullet"/>
      <w:lvlText w:val=""/>
      <w:lvlJc w:val="left"/>
      <w:pPr>
        <w:ind w:left="720" w:hanging="360"/>
      </w:pPr>
      <w:rPr>
        <w:rFonts w:ascii="Symbol" w:hAnsi="Symbol" w:hint="default"/>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5" w15:restartNumberingAfterBreak="0">
    <w:nsid w:val="2E1E79DA"/>
    <w:multiLevelType w:val="hybridMultilevel"/>
    <w:tmpl w:val="E550C83E"/>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6" w15:restartNumberingAfterBreak="0">
    <w:nsid w:val="30C23309"/>
    <w:multiLevelType w:val="hybridMultilevel"/>
    <w:tmpl w:val="33CA1CDA"/>
    <w:lvl w:ilvl="0" w:tplc="D15AFC0A">
      <w:start w:val="1"/>
      <w:numFmt w:val="bullet"/>
      <w:lvlText w:val=""/>
      <w:lvlJc w:val="left"/>
      <w:pPr>
        <w:ind w:left="720" w:hanging="360"/>
      </w:pPr>
      <w:rPr>
        <w:rFonts w:ascii="Symbol" w:hAnsi="Symbol" w:hint="default"/>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7" w15:restartNumberingAfterBreak="0">
    <w:nsid w:val="4C6050E2"/>
    <w:multiLevelType w:val="hybridMultilevel"/>
    <w:tmpl w:val="C73E42E0"/>
    <w:lvl w:ilvl="0" w:tplc="2C0C0001">
      <w:start w:val="1"/>
      <w:numFmt w:val="bullet"/>
      <w:lvlText w:val=""/>
      <w:lvlJc w:val="left"/>
      <w:pPr>
        <w:ind w:left="436" w:hanging="360"/>
      </w:pPr>
      <w:rPr>
        <w:rFonts w:ascii="Symbol" w:hAnsi="Symbol" w:hint="default"/>
      </w:rPr>
    </w:lvl>
    <w:lvl w:ilvl="1" w:tplc="2C0C0003" w:tentative="1">
      <w:start w:val="1"/>
      <w:numFmt w:val="bullet"/>
      <w:lvlText w:val="o"/>
      <w:lvlJc w:val="left"/>
      <w:pPr>
        <w:ind w:left="1156" w:hanging="360"/>
      </w:pPr>
      <w:rPr>
        <w:rFonts w:ascii="Courier New" w:hAnsi="Courier New" w:cs="Courier New" w:hint="default"/>
      </w:rPr>
    </w:lvl>
    <w:lvl w:ilvl="2" w:tplc="2C0C0005" w:tentative="1">
      <w:start w:val="1"/>
      <w:numFmt w:val="bullet"/>
      <w:lvlText w:val=""/>
      <w:lvlJc w:val="left"/>
      <w:pPr>
        <w:ind w:left="1876" w:hanging="360"/>
      </w:pPr>
      <w:rPr>
        <w:rFonts w:ascii="Wingdings" w:hAnsi="Wingdings" w:hint="default"/>
      </w:rPr>
    </w:lvl>
    <w:lvl w:ilvl="3" w:tplc="2C0C0001" w:tentative="1">
      <w:start w:val="1"/>
      <w:numFmt w:val="bullet"/>
      <w:lvlText w:val=""/>
      <w:lvlJc w:val="left"/>
      <w:pPr>
        <w:ind w:left="2596" w:hanging="360"/>
      </w:pPr>
      <w:rPr>
        <w:rFonts w:ascii="Symbol" w:hAnsi="Symbol" w:hint="default"/>
      </w:rPr>
    </w:lvl>
    <w:lvl w:ilvl="4" w:tplc="2C0C0003" w:tentative="1">
      <w:start w:val="1"/>
      <w:numFmt w:val="bullet"/>
      <w:lvlText w:val="o"/>
      <w:lvlJc w:val="left"/>
      <w:pPr>
        <w:ind w:left="3316" w:hanging="360"/>
      </w:pPr>
      <w:rPr>
        <w:rFonts w:ascii="Courier New" w:hAnsi="Courier New" w:cs="Courier New" w:hint="default"/>
      </w:rPr>
    </w:lvl>
    <w:lvl w:ilvl="5" w:tplc="2C0C0005" w:tentative="1">
      <w:start w:val="1"/>
      <w:numFmt w:val="bullet"/>
      <w:lvlText w:val=""/>
      <w:lvlJc w:val="left"/>
      <w:pPr>
        <w:ind w:left="4036" w:hanging="360"/>
      </w:pPr>
      <w:rPr>
        <w:rFonts w:ascii="Wingdings" w:hAnsi="Wingdings" w:hint="default"/>
      </w:rPr>
    </w:lvl>
    <w:lvl w:ilvl="6" w:tplc="2C0C0001" w:tentative="1">
      <w:start w:val="1"/>
      <w:numFmt w:val="bullet"/>
      <w:lvlText w:val=""/>
      <w:lvlJc w:val="left"/>
      <w:pPr>
        <w:ind w:left="4756" w:hanging="360"/>
      </w:pPr>
      <w:rPr>
        <w:rFonts w:ascii="Symbol" w:hAnsi="Symbol" w:hint="default"/>
      </w:rPr>
    </w:lvl>
    <w:lvl w:ilvl="7" w:tplc="2C0C0003" w:tentative="1">
      <w:start w:val="1"/>
      <w:numFmt w:val="bullet"/>
      <w:lvlText w:val="o"/>
      <w:lvlJc w:val="left"/>
      <w:pPr>
        <w:ind w:left="5476" w:hanging="360"/>
      </w:pPr>
      <w:rPr>
        <w:rFonts w:ascii="Courier New" w:hAnsi="Courier New" w:cs="Courier New" w:hint="default"/>
      </w:rPr>
    </w:lvl>
    <w:lvl w:ilvl="8" w:tplc="2C0C0005" w:tentative="1">
      <w:start w:val="1"/>
      <w:numFmt w:val="bullet"/>
      <w:lvlText w:val=""/>
      <w:lvlJc w:val="left"/>
      <w:pPr>
        <w:ind w:left="6196" w:hanging="360"/>
      </w:pPr>
      <w:rPr>
        <w:rFonts w:ascii="Wingdings" w:hAnsi="Wingdings" w:hint="default"/>
      </w:rPr>
    </w:lvl>
  </w:abstractNum>
  <w:abstractNum w:abstractNumId="8" w15:restartNumberingAfterBreak="0">
    <w:nsid w:val="506D3DD1"/>
    <w:multiLevelType w:val="hybridMultilevel"/>
    <w:tmpl w:val="76E249C2"/>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9" w15:restartNumberingAfterBreak="0">
    <w:nsid w:val="51585A38"/>
    <w:multiLevelType w:val="hybridMultilevel"/>
    <w:tmpl w:val="BD0C038C"/>
    <w:lvl w:ilvl="0" w:tplc="897A9358">
      <w:start w:val="1"/>
      <w:numFmt w:val="bullet"/>
      <w:lvlText w:val=""/>
      <w:lvlJc w:val="left"/>
      <w:pPr>
        <w:ind w:left="720" w:hanging="360"/>
      </w:pPr>
      <w:rPr>
        <w:rFonts w:ascii="Symbol" w:hAnsi="Symbol" w:hint="default"/>
        <w:sz w:val="22"/>
        <w:szCs w:val="22"/>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0" w15:restartNumberingAfterBreak="0">
    <w:nsid w:val="5C9B630B"/>
    <w:multiLevelType w:val="hybridMultilevel"/>
    <w:tmpl w:val="3FCCEA08"/>
    <w:lvl w:ilvl="0" w:tplc="2C0C0001">
      <w:start w:val="1"/>
      <w:numFmt w:val="bullet"/>
      <w:lvlText w:val=""/>
      <w:lvlJc w:val="left"/>
      <w:pPr>
        <w:ind w:left="720" w:hanging="360"/>
      </w:pPr>
      <w:rPr>
        <w:rFonts w:ascii="Symbol" w:hAnsi="Symbol"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11" w15:restartNumberingAfterBreak="0">
    <w:nsid w:val="62692192"/>
    <w:multiLevelType w:val="hybridMultilevel"/>
    <w:tmpl w:val="5EDCB4FE"/>
    <w:lvl w:ilvl="0" w:tplc="D15AFC0A">
      <w:start w:val="1"/>
      <w:numFmt w:val="bullet"/>
      <w:lvlText w:val=""/>
      <w:lvlJc w:val="left"/>
      <w:pPr>
        <w:ind w:left="1004" w:hanging="360"/>
      </w:pPr>
      <w:rPr>
        <w:rFonts w:ascii="Symbol" w:hAnsi="Symbol" w:hint="default"/>
        <w:sz w:val="22"/>
        <w:szCs w:val="22"/>
      </w:rPr>
    </w:lvl>
    <w:lvl w:ilvl="1" w:tplc="2C0C0003" w:tentative="1">
      <w:start w:val="1"/>
      <w:numFmt w:val="bullet"/>
      <w:lvlText w:val="o"/>
      <w:lvlJc w:val="left"/>
      <w:pPr>
        <w:ind w:left="1724" w:hanging="360"/>
      </w:pPr>
      <w:rPr>
        <w:rFonts w:ascii="Courier New" w:hAnsi="Courier New" w:cs="Courier New" w:hint="default"/>
      </w:rPr>
    </w:lvl>
    <w:lvl w:ilvl="2" w:tplc="2C0C0005" w:tentative="1">
      <w:start w:val="1"/>
      <w:numFmt w:val="bullet"/>
      <w:lvlText w:val=""/>
      <w:lvlJc w:val="left"/>
      <w:pPr>
        <w:ind w:left="2444" w:hanging="360"/>
      </w:pPr>
      <w:rPr>
        <w:rFonts w:ascii="Wingdings" w:hAnsi="Wingdings" w:hint="default"/>
      </w:rPr>
    </w:lvl>
    <w:lvl w:ilvl="3" w:tplc="2C0C0001" w:tentative="1">
      <w:start w:val="1"/>
      <w:numFmt w:val="bullet"/>
      <w:lvlText w:val=""/>
      <w:lvlJc w:val="left"/>
      <w:pPr>
        <w:ind w:left="3164" w:hanging="360"/>
      </w:pPr>
      <w:rPr>
        <w:rFonts w:ascii="Symbol" w:hAnsi="Symbol" w:hint="default"/>
      </w:rPr>
    </w:lvl>
    <w:lvl w:ilvl="4" w:tplc="2C0C0003" w:tentative="1">
      <w:start w:val="1"/>
      <w:numFmt w:val="bullet"/>
      <w:lvlText w:val="o"/>
      <w:lvlJc w:val="left"/>
      <w:pPr>
        <w:ind w:left="3884" w:hanging="360"/>
      </w:pPr>
      <w:rPr>
        <w:rFonts w:ascii="Courier New" w:hAnsi="Courier New" w:cs="Courier New" w:hint="default"/>
      </w:rPr>
    </w:lvl>
    <w:lvl w:ilvl="5" w:tplc="2C0C0005" w:tentative="1">
      <w:start w:val="1"/>
      <w:numFmt w:val="bullet"/>
      <w:lvlText w:val=""/>
      <w:lvlJc w:val="left"/>
      <w:pPr>
        <w:ind w:left="4604" w:hanging="360"/>
      </w:pPr>
      <w:rPr>
        <w:rFonts w:ascii="Wingdings" w:hAnsi="Wingdings" w:hint="default"/>
      </w:rPr>
    </w:lvl>
    <w:lvl w:ilvl="6" w:tplc="2C0C0001" w:tentative="1">
      <w:start w:val="1"/>
      <w:numFmt w:val="bullet"/>
      <w:lvlText w:val=""/>
      <w:lvlJc w:val="left"/>
      <w:pPr>
        <w:ind w:left="5324" w:hanging="360"/>
      </w:pPr>
      <w:rPr>
        <w:rFonts w:ascii="Symbol" w:hAnsi="Symbol" w:hint="default"/>
      </w:rPr>
    </w:lvl>
    <w:lvl w:ilvl="7" w:tplc="2C0C0003" w:tentative="1">
      <w:start w:val="1"/>
      <w:numFmt w:val="bullet"/>
      <w:lvlText w:val="o"/>
      <w:lvlJc w:val="left"/>
      <w:pPr>
        <w:ind w:left="6044" w:hanging="360"/>
      </w:pPr>
      <w:rPr>
        <w:rFonts w:ascii="Courier New" w:hAnsi="Courier New" w:cs="Courier New" w:hint="default"/>
      </w:rPr>
    </w:lvl>
    <w:lvl w:ilvl="8" w:tplc="2C0C0005" w:tentative="1">
      <w:start w:val="1"/>
      <w:numFmt w:val="bullet"/>
      <w:lvlText w:val=""/>
      <w:lvlJc w:val="left"/>
      <w:pPr>
        <w:ind w:left="6764" w:hanging="360"/>
      </w:pPr>
      <w:rPr>
        <w:rFonts w:ascii="Wingdings" w:hAnsi="Wingdings" w:hint="default"/>
      </w:rPr>
    </w:lvl>
  </w:abstractNum>
  <w:abstractNum w:abstractNumId="12" w15:restartNumberingAfterBreak="0">
    <w:nsid w:val="7C6B79D1"/>
    <w:multiLevelType w:val="hybridMultilevel"/>
    <w:tmpl w:val="15606A28"/>
    <w:lvl w:ilvl="0" w:tplc="2C0C0001">
      <w:start w:val="1"/>
      <w:numFmt w:val="bullet"/>
      <w:lvlText w:val=""/>
      <w:lvlJc w:val="left"/>
      <w:pPr>
        <w:ind w:left="1440" w:hanging="360"/>
      </w:pPr>
      <w:rPr>
        <w:rFonts w:ascii="Symbol" w:hAnsi="Symbol" w:hint="default"/>
      </w:rPr>
    </w:lvl>
    <w:lvl w:ilvl="1" w:tplc="2C0C0003" w:tentative="1">
      <w:start w:val="1"/>
      <w:numFmt w:val="bullet"/>
      <w:lvlText w:val="o"/>
      <w:lvlJc w:val="left"/>
      <w:pPr>
        <w:ind w:left="2160" w:hanging="360"/>
      </w:pPr>
      <w:rPr>
        <w:rFonts w:ascii="Courier New" w:hAnsi="Courier New" w:cs="Courier New" w:hint="default"/>
      </w:rPr>
    </w:lvl>
    <w:lvl w:ilvl="2" w:tplc="2C0C0005" w:tentative="1">
      <w:start w:val="1"/>
      <w:numFmt w:val="bullet"/>
      <w:lvlText w:val=""/>
      <w:lvlJc w:val="left"/>
      <w:pPr>
        <w:ind w:left="2880" w:hanging="360"/>
      </w:pPr>
      <w:rPr>
        <w:rFonts w:ascii="Wingdings" w:hAnsi="Wingdings" w:hint="default"/>
      </w:rPr>
    </w:lvl>
    <w:lvl w:ilvl="3" w:tplc="2C0C0001" w:tentative="1">
      <w:start w:val="1"/>
      <w:numFmt w:val="bullet"/>
      <w:lvlText w:val=""/>
      <w:lvlJc w:val="left"/>
      <w:pPr>
        <w:ind w:left="3600" w:hanging="360"/>
      </w:pPr>
      <w:rPr>
        <w:rFonts w:ascii="Symbol" w:hAnsi="Symbol" w:hint="default"/>
      </w:rPr>
    </w:lvl>
    <w:lvl w:ilvl="4" w:tplc="2C0C0003" w:tentative="1">
      <w:start w:val="1"/>
      <w:numFmt w:val="bullet"/>
      <w:lvlText w:val="o"/>
      <w:lvlJc w:val="left"/>
      <w:pPr>
        <w:ind w:left="4320" w:hanging="360"/>
      </w:pPr>
      <w:rPr>
        <w:rFonts w:ascii="Courier New" w:hAnsi="Courier New" w:cs="Courier New" w:hint="default"/>
      </w:rPr>
    </w:lvl>
    <w:lvl w:ilvl="5" w:tplc="2C0C0005" w:tentative="1">
      <w:start w:val="1"/>
      <w:numFmt w:val="bullet"/>
      <w:lvlText w:val=""/>
      <w:lvlJc w:val="left"/>
      <w:pPr>
        <w:ind w:left="5040" w:hanging="360"/>
      </w:pPr>
      <w:rPr>
        <w:rFonts w:ascii="Wingdings" w:hAnsi="Wingdings" w:hint="default"/>
      </w:rPr>
    </w:lvl>
    <w:lvl w:ilvl="6" w:tplc="2C0C0001" w:tentative="1">
      <w:start w:val="1"/>
      <w:numFmt w:val="bullet"/>
      <w:lvlText w:val=""/>
      <w:lvlJc w:val="left"/>
      <w:pPr>
        <w:ind w:left="5760" w:hanging="360"/>
      </w:pPr>
      <w:rPr>
        <w:rFonts w:ascii="Symbol" w:hAnsi="Symbol" w:hint="default"/>
      </w:rPr>
    </w:lvl>
    <w:lvl w:ilvl="7" w:tplc="2C0C0003" w:tentative="1">
      <w:start w:val="1"/>
      <w:numFmt w:val="bullet"/>
      <w:lvlText w:val="o"/>
      <w:lvlJc w:val="left"/>
      <w:pPr>
        <w:ind w:left="6480" w:hanging="360"/>
      </w:pPr>
      <w:rPr>
        <w:rFonts w:ascii="Courier New" w:hAnsi="Courier New" w:cs="Courier New" w:hint="default"/>
      </w:rPr>
    </w:lvl>
    <w:lvl w:ilvl="8" w:tplc="2C0C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9"/>
  </w:num>
  <w:num w:numId="4">
    <w:abstractNumId w:val="3"/>
  </w:num>
  <w:num w:numId="5">
    <w:abstractNumId w:val="7"/>
  </w:num>
  <w:num w:numId="6">
    <w:abstractNumId w:val="0"/>
  </w:num>
  <w:num w:numId="7">
    <w:abstractNumId w:val="5"/>
  </w:num>
  <w:num w:numId="8">
    <w:abstractNumId w:val="8"/>
  </w:num>
  <w:num w:numId="9">
    <w:abstractNumId w:val="12"/>
  </w:num>
  <w:num w:numId="10">
    <w:abstractNumId w:val="4"/>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A4"/>
    <w:rsid w:val="00234E36"/>
    <w:rsid w:val="002766A4"/>
    <w:rsid w:val="00734687"/>
    <w:rsid w:val="008D4A9E"/>
    <w:rsid w:val="00C10C2D"/>
  </w:rsids>
  <m:mathPr>
    <m:mathFont m:val="Cambria Math"/>
    <m:brkBin m:val="before"/>
    <m:brkBinSub m:val="--"/>
    <m:smallFrac m:val="0"/>
    <m:dispDef/>
    <m:lMargin m:val="0"/>
    <m:rMargin m:val="0"/>
    <m:defJc m:val="centerGroup"/>
    <m:wrapIndent m:val="1440"/>
    <m:intLim m:val="subSup"/>
    <m:naryLim m:val="undOvr"/>
  </m:mathPr>
  <w:themeFontLang w:val="fr-C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4920"/>
  <w15:chartTrackingRefBased/>
  <w15:docId w15:val="{B08DE16C-816E-4210-B2AD-0012E634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6A4"/>
    <w:rPr>
      <w:kern w:val="2"/>
      <w:lang w:val="fr-FR"/>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66A4"/>
    <w:pPr>
      <w:ind w:left="720"/>
      <w:contextualSpacing/>
    </w:pPr>
  </w:style>
  <w:style w:type="character" w:styleId="Lienhypertexte">
    <w:name w:val="Hyperlink"/>
    <w:basedOn w:val="Policepardfaut"/>
    <w:uiPriority w:val="99"/>
    <w:unhideWhenUsed/>
    <w:rsid w:val="002766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iGMG2YyndI3UpqDfTu9qBJYvhpACzUnioVM_8OE4nxb4qfg/viewform?usp=hea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forms/d/e/1FAIpQLSeiGMG2YyndI3UpqDfTu9qBJYvhpACzUnioVM_8OE4nxb4qfg/viewform?usp=hea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docs.google.com/forms/d/e/1FAIpQLSeiGMG2YyndI3UpqDfTu9qBJYvhpACzUnioVM_8OE4nxb4qfg/viewform?usp=head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684</Words>
  <Characters>3901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malko Takou</dc:creator>
  <cp:keywords/>
  <dc:description/>
  <cp:lastModifiedBy>DELL</cp:lastModifiedBy>
  <cp:revision>2</cp:revision>
  <dcterms:created xsi:type="dcterms:W3CDTF">2025-02-06T13:42:00Z</dcterms:created>
  <dcterms:modified xsi:type="dcterms:W3CDTF">2025-02-17T07:51:00Z</dcterms:modified>
</cp:coreProperties>
</file>